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sz w:val="21"/>
          <w:szCs w:val="21"/>
          <w:lang w:eastAsia="zh-CN"/>
        </w:rPr>
        <w:t>附件</w:t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3</w:t>
      </w:r>
      <w:bookmarkStart w:id="0" w:name="_GoBack"/>
      <w:bookmarkEnd w:id="0"/>
    </w:p>
    <w:p>
      <w:pPr>
        <w:jc w:val="center"/>
        <w:rPr>
          <w:rFonts w:hint="eastAsia" w:cs="方正小标宋简体" w:asciiTheme="majorEastAsia" w:hAnsiTheme="majorEastAsia" w:eastAsiaTheme="majorEastAsia"/>
          <w:sz w:val="32"/>
          <w:szCs w:val="32"/>
        </w:rPr>
      </w:pPr>
      <w:r>
        <w:rPr>
          <w:rFonts w:hint="default" w:cs="方正小标宋简体" w:asciiTheme="majorEastAsia" w:hAnsiTheme="majorEastAsia" w:eastAsiaTheme="majorEastAsia"/>
          <w:sz w:val="32"/>
          <w:szCs w:val="32"/>
        </w:rPr>
        <w:t>松阳县香菇</w:t>
      </w:r>
      <w:r>
        <w:rPr>
          <w:rFonts w:hint="eastAsia" w:cs="方正小标宋简体" w:asciiTheme="majorEastAsia" w:hAnsiTheme="majorEastAsia" w:eastAsiaTheme="majorEastAsia"/>
          <w:sz w:val="32"/>
          <w:szCs w:val="32"/>
        </w:rPr>
        <w:t>标准化生产示范基地验收评分表</w:t>
      </w:r>
    </w:p>
    <w:tbl>
      <w:tblPr>
        <w:tblStyle w:val="2"/>
        <w:tblW w:w="903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709"/>
        <w:gridCol w:w="851"/>
        <w:gridCol w:w="1984"/>
        <w:gridCol w:w="709"/>
        <w:gridCol w:w="709"/>
        <w:gridCol w:w="1134"/>
        <w:gridCol w:w="850"/>
        <w:gridCol w:w="8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42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/>
                <w:bCs/>
                <w:sz w:val="18"/>
                <w:szCs w:val="18"/>
              </w:rPr>
            </w:pPr>
            <w:r>
              <w:rPr>
                <w:rFonts w:ascii="Times New Roman"/>
                <w:bCs/>
                <w:sz w:val="18"/>
                <w:szCs w:val="18"/>
              </w:rPr>
              <w:t>基地名称</w:t>
            </w:r>
          </w:p>
        </w:tc>
        <w:tc>
          <w:tcPr>
            <w:tcW w:w="6096" w:type="dxa"/>
            <w:gridSpan w:val="6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/>
                <w:bCs/>
                <w:sz w:val="18"/>
                <w:szCs w:val="18"/>
              </w:rPr>
            </w:pPr>
            <w:r>
              <w:rPr>
                <w:rFonts w:ascii="Times New Roman"/>
                <w:bCs/>
                <w:sz w:val="18"/>
                <w:szCs w:val="18"/>
              </w:rPr>
              <w:t>时间</w:t>
            </w:r>
          </w:p>
        </w:tc>
        <w:tc>
          <w:tcPr>
            <w:tcW w:w="851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242" w:type="dxa"/>
            <w:vMerge w:val="restart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/>
                <w:bCs/>
                <w:sz w:val="18"/>
                <w:szCs w:val="18"/>
              </w:rPr>
            </w:pPr>
            <w:r>
              <w:rPr>
                <w:rFonts w:ascii="Times New Roman"/>
                <w:bCs/>
                <w:sz w:val="18"/>
                <w:szCs w:val="18"/>
              </w:rPr>
              <w:t>评审专家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/>
                <w:bCs/>
                <w:sz w:val="18"/>
                <w:szCs w:val="18"/>
              </w:rPr>
            </w:pPr>
            <w:r>
              <w:rPr>
                <w:rFonts w:ascii="Times New Roman"/>
                <w:bCs/>
                <w:sz w:val="18"/>
                <w:szCs w:val="18"/>
              </w:rPr>
              <w:t>姓名</w:t>
            </w:r>
          </w:p>
        </w:tc>
        <w:tc>
          <w:tcPr>
            <w:tcW w:w="1984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/>
                <w:bCs/>
                <w:sz w:val="18"/>
                <w:szCs w:val="18"/>
              </w:rPr>
            </w:pPr>
            <w:r>
              <w:rPr>
                <w:rFonts w:ascii="Times New Roman"/>
                <w:bCs/>
                <w:sz w:val="18"/>
                <w:szCs w:val="18"/>
              </w:rPr>
              <w:t>工作单位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/>
                <w:bCs/>
                <w:sz w:val="18"/>
                <w:szCs w:val="18"/>
              </w:rPr>
            </w:pPr>
            <w:r>
              <w:rPr>
                <w:rFonts w:ascii="Times New Roman"/>
                <w:bCs/>
                <w:sz w:val="18"/>
                <w:szCs w:val="18"/>
              </w:rPr>
              <w:t>职称职务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/>
                <w:bCs/>
                <w:sz w:val="18"/>
                <w:szCs w:val="18"/>
              </w:rPr>
            </w:pPr>
            <w:r>
              <w:rPr>
                <w:rFonts w:ascii="Times New Roman"/>
                <w:bCs/>
                <w:sz w:val="18"/>
                <w:szCs w:val="18"/>
              </w:rPr>
              <w:t>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242" w:type="dxa"/>
            <w:vMerge w:val="continue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/>
                <w:bCs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restart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/>
                <w:bCs/>
                <w:sz w:val="18"/>
                <w:szCs w:val="18"/>
              </w:rPr>
            </w:pPr>
            <w:r>
              <w:rPr>
                <w:rFonts w:ascii="Times New Roman"/>
                <w:bCs/>
                <w:sz w:val="18"/>
                <w:szCs w:val="18"/>
              </w:rPr>
              <w:t>建设指标</w:t>
            </w:r>
          </w:p>
        </w:tc>
        <w:tc>
          <w:tcPr>
            <w:tcW w:w="3544" w:type="dxa"/>
            <w:gridSpan w:val="3"/>
            <w:vMerge w:val="restart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/>
                <w:bCs/>
                <w:sz w:val="18"/>
                <w:szCs w:val="18"/>
              </w:rPr>
            </w:pPr>
            <w:r>
              <w:rPr>
                <w:rFonts w:ascii="Times New Roman"/>
                <w:bCs/>
                <w:sz w:val="18"/>
                <w:szCs w:val="18"/>
              </w:rPr>
              <w:t>认定标准</w:t>
            </w:r>
          </w:p>
        </w:tc>
        <w:tc>
          <w:tcPr>
            <w:tcW w:w="4253" w:type="dxa"/>
            <w:gridSpan w:val="5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/>
                <w:bCs/>
                <w:sz w:val="18"/>
                <w:szCs w:val="18"/>
              </w:rPr>
            </w:pPr>
            <w:r>
              <w:rPr>
                <w:rFonts w:ascii="Times New Roman"/>
                <w:bCs/>
                <w:sz w:val="18"/>
                <w:szCs w:val="18"/>
              </w:rPr>
              <w:t>评审标准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242" w:type="dxa"/>
            <w:vMerge w:val="continue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vMerge w:val="continue"/>
          </w:tcPr>
          <w:p>
            <w:pPr>
              <w:pStyle w:val="5"/>
              <w:ind w:firstLine="0" w:firstLineChars="0"/>
              <w:rPr>
                <w:rFonts w:asci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/>
                <w:bCs/>
                <w:sz w:val="18"/>
                <w:szCs w:val="18"/>
              </w:rPr>
            </w:pPr>
            <w:r>
              <w:rPr>
                <w:rFonts w:ascii="Times New Roman"/>
                <w:bCs/>
                <w:sz w:val="18"/>
                <w:szCs w:val="18"/>
              </w:rPr>
              <w:t>分值</w:t>
            </w:r>
          </w:p>
        </w:tc>
        <w:tc>
          <w:tcPr>
            <w:tcW w:w="709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/>
                <w:bCs/>
                <w:sz w:val="18"/>
                <w:szCs w:val="18"/>
              </w:rPr>
            </w:pPr>
            <w:r>
              <w:rPr>
                <w:rFonts w:hint="eastAsia" w:ascii="Times New Roman"/>
                <w:bCs/>
                <w:sz w:val="18"/>
                <w:szCs w:val="18"/>
              </w:rPr>
              <w:t>得分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hint="eastAsia" w:ascii="Times New Roman"/>
                <w:bCs/>
                <w:sz w:val="18"/>
                <w:szCs w:val="18"/>
              </w:rPr>
              <w:t>评分细则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242" w:type="dxa"/>
            <w:vMerge w:val="restart"/>
            <w:vAlign w:val="center"/>
          </w:tcPr>
          <w:p>
            <w:pPr>
              <w:pStyle w:val="5"/>
              <w:spacing w:line="264" w:lineRule="auto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1、基本要求</w:t>
            </w:r>
          </w:p>
          <w:p>
            <w:pPr>
              <w:pStyle w:val="5"/>
              <w:spacing w:line="264" w:lineRule="auto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（10分）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pStyle w:val="6"/>
              <w:tabs>
                <w:tab w:val="clear" w:pos="360"/>
              </w:tabs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①有作为</w:t>
            </w:r>
            <w:r>
              <w:rPr>
                <w:rFonts w:ascii="Times New Roman"/>
                <w:sz w:val="18"/>
                <w:szCs w:val="18"/>
              </w:rPr>
              <w:t>技术支撑的专家指导</w:t>
            </w:r>
            <w:r>
              <w:rPr>
                <w:rFonts w:hint="eastAsia"/>
                <w:sz w:val="18"/>
                <w:szCs w:val="18"/>
              </w:rPr>
              <w:t xml:space="preserve">。 </w:t>
            </w:r>
          </w:p>
        </w:tc>
        <w:tc>
          <w:tcPr>
            <w:tcW w:w="709" w:type="dxa"/>
            <w:vAlign w:val="center"/>
          </w:tcPr>
          <w:p>
            <w:pPr>
              <w:pStyle w:val="5"/>
              <w:spacing w:line="264" w:lineRule="auto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pStyle w:val="5"/>
              <w:spacing w:line="264" w:lineRule="auto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 w:val="restart"/>
          </w:tcPr>
          <w:p>
            <w:pPr>
              <w:pStyle w:val="5"/>
              <w:ind w:firstLine="0" w:firstLineChars="0"/>
              <w:rPr>
                <w:rFonts w:asci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看现场并查凭证记录，每条符合要求得2分，不符合要求则直接判定为不合格。①专家指导照片、视频等记录；②有开展过大田试验、示范推广等工作记录或类似经验凭证；③~④查注册登记执照及近三年年检记录，现场看基地及配套设施设备情况；⑤查农业部门记录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242" w:type="dxa"/>
            <w:vMerge w:val="continue"/>
            <w:vAlign w:val="center"/>
          </w:tcPr>
          <w:p>
            <w:pPr>
              <w:pStyle w:val="5"/>
              <w:spacing w:line="264" w:lineRule="auto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vAlign w:val="center"/>
          </w:tcPr>
          <w:p>
            <w:pPr>
              <w:pStyle w:val="5"/>
              <w:spacing w:line="264" w:lineRule="auto"/>
              <w:ind w:firstLine="0" w:firstLineChars="0"/>
              <w:rPr>
                <w:rFonts w:asci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②能够开展试验、示范推广及信息收集等工作。</w:t>
            </w:r>
          </w:p>
        </w:tc>
        <w:tc>
          <w:tcPr>
            <w:tcW w:w="709" w:type="dxa"/>
            <w:vAlign w:val="center"/>
          </w:tcPr>
          <w:p>
            <w:pPr>
              <w:pStyle w:val="5"/>
              <w:spacing w:line="264" w:lineRule="auto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pStyle w:val="5"/>
              <w:spacing w:line="264" w:lineRule="auto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 w:val="continue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242" w:type="dxa"/>
            <w:vMerge w:val="continue"/>
            <w:vAlign w:val="center"/>
          </w:tcPr>
          <w:p>
            <w:pPr>
              <w:pStyle w:val="5"/>
              <w:spacing w:line="264" w:lineRule="auto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vAlign w:val="center"/>
          </w:tcPr>
          <w:p>
            <w:pPr>
              <w:pStyle w:val="5"/>
              <w:spacing w:line="264" w:lineRule="auto"/>
              <w:ind w:firstLine="0" w:firstLineChars="0"/>
              <w:rPr>
                <w:rFonts w:asci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③能够举办观摩、展示、培训、科普等活动。</w:t>
            </w:r>
          </w:p>
        </w:tc>
        <w:tc>
          <w:tcPr>
            <w:tcW w:w="709" w:type="dxa"/>
            <w:vAlign w:val="center"/>
          </w:tcPr>
          <w:p>
            <w:pPr>
              <w:pStyle w:val="5"/>
              <w:spacing w:line="264" w:lineRule="auto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pStyle w:val="5"/>
              <w:spacing w:line="264" w:lineRule="auto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 w:val="continue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42" w:type="dxa"/>
            <w:vMerge w:val="continue"/>
            <w:vAlign w:val="center"/>
          </w:tcPr>
          <w:p>
            <w:pPr>
              <w:pStyle w:val="5"/>
              <w:spacing w:line="264" w:lineRule="auto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vAlign w:val="center"/>
          </w:tcPr>
          <w:p>
            <w:pPr>
              <w:pStyle w:val="6"/>
              <w:tabs>
                <w:tab w:val="clear" w:pos="360"/>
              </w:tabs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④具有一定规模且发展稳定的生产基地，基础设施完善，具备较高的生产能力和管理水平。</w:t>
            </w:r>
          </w:p>
        </w:tc>
        <w:tc>
          <w:tcPr>
            <w:tcW w:w="709" w:type="dxa"/>
            <w:vAlign w:val="center"/>
          </w:tcPr>
          <w:p>
            <w:pPr>
              <w:pStyle w:val="5"/>
              <w:spacing w:line="264" w:lineRule="auto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pStyle w:val="5"/>
              <w:spacing w:line="264" w:lineRule="auto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 w:val="continue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42" w:type="dxa"/>
            <w:vMerge w:val="continue"/>
            <w:vAlign w:val="center"/>
          </w:tcPr>
          <w:p>
            <w:pPr>
              <w:pStyle w:val="5"/>
              <w:spacing w:line="264" w:lineRule="auto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vAlign w:val="center"/>
          </w:tcPr>
          <w:p>
            <w:pPr>
              <w:pStyle w:val="5"/>
              <w:spacing w:line="264" w:lineRule="auto"/>
              <w:ind w:firstLine="0" w:firstLineChars="0"/>
              <w:rPr>
                <w:rFonts w:asci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⑤近三年无不良记录，未发生农产品质量安全事故、种植污染事件。</w:t>
            </w:r>
          </w:p>
        </w:tc>
        <w:tc>
          <w:tcPr>
            <w:tcW w:w="709" w:type="dxa"/>
            <w:vAlign w:val="center"/>
          </w:tcPr>
          <w:p>
            <w:pPr>
              <w:pStyle w:val="5"/>
              <w:spacing w:line="264" w:lineRule="auto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pStyle w:val="5"/>
              <w:spacing w:line="264" w:lineRule="auto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 w:val="continue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242" w:type="dxa"/>
            <w:vAlign w:val="center"/>
          </w:tcPr>
          <w:p>
            <w:pPr>
              <w:pStyle w:val="5"/>
              <w:spacing w:line="264" w:lineRule="auto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2、</w:t>
            </w:r>
            <w:r>
              <w:rPr>
                <w:rFonts w:ascii="Times New Roman"/>
                <w:sz w:val="18"/>
                <w:szCs w:val="18"/>
              </w:rPr>
              <w:t>基地环境</w:t>
            </w:r>
          </w:p>
          <w:p>
            <w:pPr>
              <w:pStyle w:val="5"/>
              <w:spacing w:line="264" w:lineRule="auto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（5分）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pStyle w:val="5"/>
              <w:spacing w:line="264" w:lineRule="auto"/>
              <w:ind w:firstLine="0" w:firstLineChars="0"/>
              <w:jc w:val="left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生态环境良好，和工矿区、公路、铁路保持合理距离。</w:t>
            </w:r>
            <w:r>
              <w:rPr>
                <w:rFonts w:hint="eastAsia"/>
                <w:sz w:val="18"/>
                <w:szCs w:val="18"/>
              </w:rPr>
              <w:t>整体环境清洁美观，农业投入品包装物、生产废弃物处置合理。</w:t>
            </w:r>
          </w:p>
        </w:tc>
        <w:tc>
          <w:tcPr>
            <w:tcW w:w="709" w:type="dxa"/>
            <w:vAlign w:val="center"/>
          </w:tcPr>
          <w:p>
            <w:pPr>
              <w:pStyle w:val="5"/>
              <w:spacing w:line="264" w:lineRule="auto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>
            <w:pPr>
              <w:pStyle w:val="5"/>
              <w:spacing w:line="264" w:lineRule="auto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Align w:val="center"/>
          </w:tcPr>
          <w:p>
            <w:pPr>
              <w:pStyle w:val="5"/>
              <w:ind w:firstLine="0" w:firstLineChars="0"/>
              <w:rPr>
                <w:rFonts w:hint="default"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有明确基地位置图和地块分布图，具有可持续的生产能力和生产区域；</w:t>
            </w:r>
            <w:r>
              <w:rPr>
                <w:rFonts w:ascii="Times New Roman"/>
                <w:sz w:val="18"/>
                <w:szCs w:val="18"/>
                <w:highlight w:val="none"/>
              </w:rPr>
              <w:t>定期或不定期开展产地环境监测并具有检测报告。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1242" w:type="dxa"/>
            <w:vAlign w:val="center"/>
          </w:tcPr>
          <w:p>
            <w:pPr>
              <w:pStyle w:val="5"/>
              <w:spacing w:line="264" w:lineRule="auto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3、</w:t>
            </w:r>
            <w:r>
              <w:rPr>
                <w:rFonts w:ascii="Times New Roman"/>
                <w:sz w:val="18"/>
                <w:szCs w:val="18"/>
              </w:rPr>
              <w:t>基地规模</w:t>
            </w:r>
          </w:p>
          <w:p>
            <w:pPr>
              <w:pStyle w:val="5"/>
              <w:spacing w:line="264" w:lineRule="auto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（5分）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pStyle w:val="5"/>
              <w:spacing w:line="264" w:lineRule="auto"/>
              <w:ind w:firstLine="0" w:firstLineChars="0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集中连片种植面积</w:t>
            </w:r>
            <w:r>
              <w:rPr>
                <w:rFonts w:hint="eastAsia" w:ascii="Times New Roman"/>
                <w:sz w:val="18"/>
                <w:szCs w:val="18"/>
              </w:rPr>
              <w:t>不少于</w:t>
            </w:r>
            <w:r>
              <w:rPr>
                <w:rFonts w:hint="default" w:ascii="Times New Roman"/>
                <w:sz w:val="18"/>
                <w:szCs w:val="18"/>
              </w:rPr>
              <w:t>5万袋</w:t>
            </w:r>
            <w:r>
              <w:rPr>
                <w:rFonts w:ascii="Times New Roman"/>
                <w:sz w:val="18"/>
                <w:szCs w:val="18"/>
              </w:rPr>
              <w:t>。</w:t>
            </w:r>
          </w:p>
        </w:tc>
        <w:tc>
          <w:tcPr>
            <w:tcW w:w="709" w:type="dxa"/>
            <w:vAlign w:val="center"/>
          </w:tcPr>
          <w:p>
            <w:pPr>
              <w:pStyle w:val="5"/>
              <w:spacing w:line="264" w:lineRule="auto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>
            <w:pPr>
              <w:pStyle w:val="5"/>
              <w:spacing w:line="264" w:lineRule="auto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Align w:val="center"/>
          </w:tcPr>
          <w:p>
            <w:pPr>
              <w:pStyle w:val="5"/>
              <w:ind w:firstLine="0" w:firstLineChars="0"/>
              <w:rPr>
                <w:rFonts w:asci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看基地现场、查合同。符合要求得5分，不符合要求则直接判定为不合格。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242" w:type="dxa"/>
            <w:vMerge w:val="restart"/>
            <w:vAlign w:val="center"/>
          </w:tcPr>
          <w:p>
            <w:pPr>
              <w:pStyle w:val="5"/>
              <w:spacing w:line="264" w:lineRule="auto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4、</w:t>
            </w:r>
            <w:r>
              <w:rPr>
                <w:rFonts w:ascii="Times New Roman"/>
                <w:sz w:val="18"/>
                <w:szCs w:val="18"/>
              </w:rPr>
              <w:t>基地布局</w:t>
            </w:r>
          </w:p>
          <w:p>
            <w:pPr>
              <w:pStyle w:val="5"/>
              <w:spacing w:line="264" w:lineRule="auto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（6分）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pStyle w:val="5"/>
              <w:spacing w:line="264" w:lineRule="auto"/>
              <w:ind w:firstLine="0" w:firstLineChars="0"/>
              <w:rPr>
                <w:rFonts w:asci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与周边自然环境、美丽乡村和美丽田园建设相协调。</w:t>
            </w:r>
          </w:p>
        </w:tc>
        <w:tc>
          <w:tcPr>
            <w:tcW w:w="709" w:type="dxa"/>
            <w:vAlign w:val="center"/>
          </w:tcPr>
          <w:p>
            <w:pPr>
              <w:pStyle w:val="5"/>
              <w:spacing w:line="264" w:lineRule="auto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pStyle w:val="5"/>
              <w:spacing w:line="264" w:lineRule="auto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 w:val="restart"/>
            <w:vAlign w:val="center"/>
          </w:tcPr>
          <w:p>
            <w:pPr>
              <w:pStyle w:val="5"/>
              <w:ind w:firstLine="0" w:firstLineChars="0"/>
              <w:rPr>
                <w:rFonts w:asci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看现场，每条符合要求得2分，不符合要求则直接判定为不合格。①</w:t>
            </w:r>
            <w:r>
              <w:rPr>
                <w:rFonts w:ascii="Times New Roman"/>
                <w:sz w:val="18"/>
                <w:szCs w:val="18"/>
              </w:rPr>
              <w:t>布局合理，</w:t>
            </w:r>
            <w:r>
              <w:rPr>
                <w:rFonts w:hint="eastAsia" w:ascii="Times New Roman"/>
                <w:sz w:val="18"/>
                <w:szCs w:val="18"/>
              </w:rPr>
              <w:t>与周边美丽乡村和美丽田园等建设相协调。②</w:t>
            </w:r>
            <w:r>
              <w:rPr>
                <w:rFonts w:ascii="Times New Roman"/>
                <w:sz w:val="18"/>
                <w:szCs w:val="18"/>
              </w:rPr>
              <w:t>有功能区示意牌、指示标志牌，生产区内各功能区块之间划分明显</w:t>
            </w:r>
            <w:r>
              <w:rPr>
                <w:rFonts w:hint="eastAsia" w:ascii="Times New Roman"/>
                <w:sz w:val="18"/>
                <w:szCs w:val="18"/>
              </w:rPr>
              <w:t>。③生产所需配置的贮藏保鲜或服务用房以及环保设施齐全、措施完备。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242" w:type="dxa"/>
            <w:vMerge w:val="continue"/>
            <w:vAlign w:val="center"/>
          </w:tcPr>
          <w:p>
            <w:pPr>
              <w:pStyle w:val="5"/>
              <w:spacing w:line="264" w:lineRule="auto"/>
              <w:ind w:firstLine="0" w:firstLineChars="0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vAlign w:val="center"/>
          </w:tcPr>
          <w:p>
            <w:pPr>
              <w:pStyle w:val="6"/>
              <w:tabs>
                <w:tab w:val="clear" w:pos="360"/>
              </w:tabs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基地功能区有明显的指示标识牌和制度管理牌。</w:t>
            </w:r>
          </w:p>
        </w:tc>
        <w:tc>
          <w:tcPr>
            <w:tcW w:w="709" w:type="dxa"/>
            <w:vAlign w:val="center"/>
          </w:tcPr>
          <w:p>
            <w:pPr>
              <w:pStyle w:val="5"/>
              <w:spacing w:line="264" w:lineRule="auto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pStyle w:val="5"/>
              <w:spacing w:line="264" w:lineRule="auto"/>
              <w:ind w:firstLine="0" w:firstLineChars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 w:val="continue"/>
            <w:vAlign w:val="center"/>
          </w:tcPr>
          <w:p>
            <w:pPr>
              <w:pStyle w:val="5"/>
              <w:ind w:firstLine="0" w:firstLineChars="0"/>
              <w:rPr>
                <w:rFonts w:asci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242" w:type="dxa"/>
            <w:vMerge w:val="continue"/>
            <w:vAlign w:val="center"/>
          </w:tcPr>
          <w:p>
            <w:pPr>
              <w:pStyle w:val="5"/>
              <w:spacing w:line="264" w:lineRule="auto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vAlign w:val="center"/>
          </w:tcPr>
          <w:p>
            <w:pPr>
              <w:pStyle w:val="5"/>
              <w:spacing w:line="264" w:lineRule="auto"/>
              <w:ind w:firstLine="0" w:firstLineChars="0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按照实际生产所需，配置生产贮藏保鲜、服务用房等设施。</w:t>
            </w:r>
          </w:p>
        </w:tc>
        <w:tc>
          <w:tcPr>
            <w:tcW w:w="709" w:type="dxa"/>
            <w:vAlign w:val="center"/>
          </w:tcPr>
          <w:p>
            <w:pPr>
              <w:pStyle w:val="5"/>
              <w:spacing w:line="264" w:lineRule="auto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pStyle w:val="5"/>
              <w:spacing w:line="264" w:lineRule="auto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 w:val="continue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242" w:type="dxa"/>
            <w:vMerge w:val="restart"/>
            <w:vAlign w:val="center"/>
          </w:tcPr>
          <w:p>
            <w:pPr>
              <w:pStyle w:val="5"/>
              <w:spacing w:line="264" w:lineRule="auto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5、质量安全管控</w:t>
            </w:r>
          </w:p>
          <w:p>
            <w:pPr>
              <w:pStyle w:val="5"/>
              <w:spacing w:line="264" w:lineRule="auto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（15分）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pStyle w:val="5"/>
              <w:ind w:firstLine="0" w:firstLineChars="0"/>
              <w:rPr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品种选择：</w:t>
            </w:r>
            <w:r>
              <w:rPr>
                <w:rFonts w:hint="eastAsia"/>
                <w:sz w:val="18"/>
                <w:szCs w:val="18"/>
              </w:rPr>
              <w:t>优先选择省内主推的，抗病、优质、高产、适应性好、商品性好和符合市场需求的优良品种。</w:t>
            </w:r>
          </w:p>
        </w:tc>
        <w:tc>
          <w:tcPr>
            <w:tcW w:w="709" w:type="dxa"/>
            <w:vAlign w:val="center"/>
          </w:tcPr>
          <w:p>
            <w:pPr>
              <w:pStyle w:val="5"/>
              <w:spacing w:line="264" w:lineRule="auto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pStyle w:val="5"/>
              <w:spacing w:line="264" w:lineRule="auto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 w:val="restart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基地现场检查相关技术文件和凭证。每条符合要求得相应分数，不符合要求则直接判定为不合格。①提供品种等购买合同或记录证明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。</w:t>
            </w:r>
            <w:r>
              <w:rPr>
                <w:rFonts w:hint="eastAsia"/>
                <w:sz w:val="18"/>
                <w:szCs w:val="18"/>
              </w:rPr>
              <w:t>②标准化生产模式图、执行的生产</w:t>
            </w:r>
            <w:r>
              <w:rPr>
                <w:sz w:val="18"/>
                <w:szCs w:val="18"/>
              </w:rPr>
              <w:t>技术</w:t>
            </w:r>
            <w:r>
              <w:rPr>
                <w:rFonts w:hint="eastAsia"/>
                <w:sz w:val="18"/>
                <w:szCs w:val="18"/>
              </w:rPr>
              <w:t>标准、农药残留</w:t>
            </w:r>
            <w:r>
              <w:rPr>
                <w:sz w:val="18"/>
                <w:szCs w:val="18"/>
              </w:rPr>
              <w:t>最高限量</w:t>
            </w:r>
            <w:r>
              <w:rPr>
                <w:rFonts w:hint="eastAsia"/>
                <w:sz w:val="18"/>
                <w:szCs w:val="18"/>
              </w:rPr>
              <w:t>标准等相关标准文本、清单</w:t>
            </w:r>
            <w:r>
              <w:rPr>
                <w:sz w:val="18"/>
                <w:szCs w:val="18"/>
              </w:rPr>
              <w:t>及执行说明。</w:t>
            </w:r>
            <w:r>
              <w:rPr>
                <w:rFonts w:hint="eastAsia"/>
                <w:sz w:val="18"/>
                <w:szCs w:val="18"/>
              </w:rPr>
              <w:t>③看设备和全程管控策略实施情况。种植基地有杀虫灯等绿色防控设施装备先进并有效运行，使用节水、节能的先进工艺。④包装仓库、包装材料和标识情况等；⑤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农业投入品来源正规，保留相关的购买记录或发票；</w:t>
            </w:r>
            <w:r>
              <w:rPr>
                <w:rFonts w:hint="eastAsia"/>
                <w:sz w:val="18"/>
                <w:szCs w:val="18"/>
              </w:rPr>
              <w:t>投入品分类摆放，标记清晰；有查验入库、登记出库记录；有专人管理；投入品使用规范等制度上墙。发现有违禁投入品的直接判定不合格。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1242" w:type="dxa"/>
            <w:vMerge w:val="continue"/>
            <w:vAlign w:val="center"/>
          </w:tcPr>
          <w:p>
            <w:pPr>
              <w:pStyle w:val="5"/>
              <w:spacing w:line="264" w:lineRule="auto"/>
              <w:ind w:firstLine="0" w:firstLineChars="0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vAlign w:val="center"/>
          </w:tcPr>
          <w:p>
            <w:pPr>
              <w:pStyle w:val="5"/>
              <w:ind w:firstLine="0" w:firstLineChars="0"/>
              <w:rPr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标准化生产：</w:t>
            </w:r>
            <w:r>
              <w:rPr>
                <w:rFonts w:hint="eastAsia"/>
                <w:sz w:val="18"/>
                <w:szCs w:val="18"/>
              </w:rPr>
              <w:t>应按照适用的生产技术规程、生产模式图等进行标准化生产。</w:t>
            </w:r>
          </w:p>
        </w:tc>
        <w:tc>
          <w:tcPr>
            <w:tcW w:w="709" w:type="dxa"/>
            <w:vAlign w:val="center"/>
          </w:tcPr>
          <w:p>
            <w:pPr>
              <w:pStyle w:val="5"/>
              <w:spacing w:line="264" w:lineRule="auto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>
            <w:pPr>
              <w:pStyle w:val="5"/>
              <w:spacing w:line="264" w:lineRule="auto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 w:val="continue"/>
            <w:vAlign w:val="center"/>
          </w:tcPr>
          <w:p>
            <w:pPr>
              <w:pStyle w:val="5"/>
              <w:ind w:firstLine="0" w:firstLineChars="0"/>
              <w:rPr>
                <w:rFonts w:asci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</w:trPr>
        <w:tc>
          <w:tcPr>
            <w:tcW w:w="1242" w:type="dxa"/>
            <w:vMerge w:val="continue"/>
            <w:vAlign w:val="center"/>
          </w:tcPr>
          <w:p>
            <w:pPr>
              <w:pStyle w:val="5"/>
              <w:spacing w:line="264" w:lineRule="auto"/>
              <w:ind w:firstLine="0" w:firstLineChars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vAlign w:val="center"/>
          </w:tcPr>
          <w:p>
            <w:pPr>
              <w:pStyle w:val="5"/>
              <w:spacing w:line="264" w:lineRule="auto"/>
              <w:ind w:firstLine="0" w:firstLineChars="0"/>
              <w:rPr>
                <w:rFonts w:asci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安全管控策略：</w:t>
            </w:r>
            <w:r>
              <w:rPr>
                <w:rFonts w:hint="eastAsia"/>
                <w:sz w:val="18"/>
                <w:szCs w:val="18"/>
              </w:rPr>
              <w:t>应执行“一县一品一策”项目主推的病虫害防治、绿色防控和贮藏保鲜等过程管控技术。</w:t>
            </w:r>
          </w:p>
        </w:tc>
        <w:tc>
          <w:tcPr>
            <w:tcW w:w="709" w:type="dxa"/>
            <w:vAlign w:val="center"/>
          </w:tcPr>
          <w:p>
            <w:pPr>
              <w:pStyle w:val="5"/>
              <w:spacing w:line="264" w:lineRule="auto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>
            <w:pPr>
              <w:pStyle w:val="5"/>
              <w:spacing w:line="264" w:lineRule="auto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 w:val="continue"/>
            <w:vAlign w:val="center"/>
          </w:tcPr>
          <w:p>
            <w:pPr>
              <w:pStyle w:val="5"/>
              <w:ind w:firstLine="0" w:firstLineChars="0"/>
              <w:rPr>
                <w:rFonts w:asci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4" w:hRule="atLeast"/>
        </w:trPr>
        <w:tc>
          <w:tcPr>
            <w:tcW w:w="1242" w:type="dxa"/>
            <w:vMerge w:val="continue"/>
            <w:vAlign w:val="center"/>
          </w:tcPr>
          <w:p>
            <w:pPr>
              <w:pStyle w:val="5"/>
              <w:spacing w:line="264" w:lineRule="auto"/>
              <w:ind w:firstLine="0" w:firstLineChars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vAlign w:val="center"/>
          </w:tcPr>
          <w:p>
            <w:pPr>
              <w:pStyle w:val="5"/>
              <w:spacing w:line="264" w:lineRule="auto"/>
              <w:ind w:firstLine="0" w:firstLineChars="0"/>
              <w:rPr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包装贮藏：①</w:t>
            </w:r>
            <w:r>
              <w:rPr>
                <w:rFonts w:hint="eastAsia"/>
                <w:sz w:val="18"/>
                <w:szCs w:val="18"/>
              </w:rPr>
              <w:t>根据实际需要，可设有专门的包装分级、贮藏保鲜等采后商品化处理场所和设备。②应使用绿色环保美观的包装及标识，在包装物上标注农产品名称、产地、生产者或者销售者名称、生产日期；未包装的农产品，应当采取附加标签、标识牌、标识带、说明书等形式标明农产品名称、产地、生产者或者销售者名称、生产日期。</w:t>
            </w:r>
          </w:p>
        </w:tc>
        <w:tc>
          <w:tcPr>
            <w:tcW w:w="709" w:type="dxa"/>
            <w:vAlign w:val="center"/>
          </w:tcPr>
          <w:p>
            <w:pPr>
              <w:pStyle w:val="5"/>
              <w:spacing w:line="264" w:lineRule="auto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pStyle w:val="5"/>
              <w:spacing w:line="264" w:lineRule="auto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 w:val="continue"/>
            <w:vAlign w:val="center"/>
          </w:tcPr>
          <w:p>
            <w:pPr>
              <w:pStyle w:val="5"/>
              <w:ind w:firstLine="0" w:firstLineChars="0"/>
              <w:rPr>
                <w:rFonts w:asci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</w:trPr>
        <w:tc>
          <w:tcPr>
            <w:tcW w:w="1242" w:type="dxa"/>
            <w:vMerge w:val="continue"/>
            <w:vAlign w:val="center"/>
          </w:tcPr>
          <w:p>
            <w:pPr>
              <w:pStyle w:val="5"/>
              <w:spacing w:line="264" w:lineRule="auto"/>
              <w:ind w:firstLine="0" w:firstLineChars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vAlign w:val="center"/>
          </w:tcPr>
          <w:p>
            <w:pPr>
              <w:pStyle w:val="7"/>
              <w:tabs>
                <w:tab w:val="clear" w:pos="360"/>
              </w:tabs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农业投入品管理：①农业投入品应从有资质的单位购买。②分类存放，标识醒目。③登记</w:t>
            </w:r>
            <w:r>
              <w:rPr>
                <w:rFonts w:hint="default"/>
                <w:sz w:val="18"/>
                <w:szCs w:val="18"/>
              </w:rPr>
              <w:t>进出情况</w:t>
            </w:r>
            <w:r>
              <w:rPr>
                <w:rFonts w:hint="eastAsia"/>
                <w:sz w:val="18"/>
                <w:szCs w:val="18"/>
              </w:rPr>
              <w:t>。④设置专人负责，建立健全档案记录，包括农业投入品购买和使用情况，使用后废弃物的产生和处理情况。⑤投入品使用规范等制度上墙。</w:t>
            </w:r>
          </w:p>
        </w:tc>
        <w:tc>
          <w:tcPr>
            <w:tcW w:w="709" w:type="dxa"/>
            <w:vAlign w:val="center"/>
          </w:tcPr>
          <w:p>
            <w:pPr>
              <w:pStyle w:val="5"/>
              <w:spacing w:line="264" w:lineRule="auto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>
            <w:pPr>
              <w:pStyle w:val="5"/>
              <w:spacing w:line="264" w:lineRule="auto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 w:val="continue"/>
            <w:vAlign w:val="center"/>
          </w:tcPr>
          <w:p>
            <w:pPr>
              <w:pStyle w:val="5"/>
              <w:ind w:firstLine="0" w:firstLineChars="0"/>
              <w:rPr>
                <w:rFonts w:asci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1242" w:type="dxa"/>
            <w:vMerge w:val="restart"/>
            <w:vAlign w:val="center"/>
          </w:tcPr>
          <w:p>
            <w:pPr>
              <w:pStyle w:val="5"/>
              <w:spacing w:line="264" w:lineRule="auto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6、</w:t>
            </w:r>
            <w:r>
              <w:rPr>
                <w:rFonts w:ascii="Times New Roman"/>
                <w:sz w:val="18"/>
                <w:szCs w:val="18"/>
              </w:rPr>
              <w:t>产品质量安全</w:t>
            </w:r>
          </w:p>
          <w:p>
            <w:pPr>
              <w:pStyle w:val="5"/>
              <w:spacing w:line="264" w:lineRule="auto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（12分）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pStyle w:val="6"/>
              <w:tabs>
                <w:tab w:val="clear" w:pos="360"/>
              </w:tabs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产品上市前进行自行检测或委托检测，检测结果不合格的不得上市。</w:t>
            </w:r>
          </w:p>
        </w:tc>
        <w:tc>
          <w:tcPr>
            <w:tcW w:w="709" w:type="dxa"/>
            <w:vAlign w:val="center"/>
          </w:tcPr>
          <w:p>
            <w:pPr>
              <w:pStyle w:val="5"/>
              <w:spacing w:line="264" w:lineRule="auto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>
            <w:pPr>
              <w:pStyle w:val="5"/>
              <w:spacing w:line="264" w:lineRule="auto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 w:val="restart"/>
            <w:vAlign w:val="center"/>
          </w:tcPr>
          <w:p>
            <w:pPr>
              <w:pStyle w:val="5"/>
              <w:ind w:firstLine="0" w:firstLineChars="0"/>
              <w:jc w:val="left"/>
              <w:rPr>
                <w:rFonts w:asci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现场查①有资质的农</w:t>
            </w:r>
            <w:r>
              <w:rPr>
                <w:rFonts w:hint="eastAsia" w:ascii="Times New Roman"/>
                <w:color w:val="000000"/>
                <w:sz w:val="18"/>
                <w:szCs w:val="18"/>
              </w:rPr>
              <w:t>产品质量安全检测机构</w:t>
            </w:r>
            <w:r>
              <w:rPr>
                <w:rFonts w:ascii="Times New Roman"/>
                <w:color w:val="000000"/>
                <w:sz w:val="18"/>
                <w:szCs w:val="18"/>
              </w:rPr>
              <w:t>检测出具</w:t>
            </w:r>
            <w:r>
              <w:rPr>
                <w:rFonts w:hint="eastAsia" w:ascii="Times New Roman"/>
                <w:color w:val="000000"/>
                <w:sz w:val="18"/>
                <w:szCs w:val="18"/>
              </w:rPr>
              <w:t>的农产品质量</w:t>
            </w:r>
            <w:r>
              <w:rPr>
                <w:rFonts w:ascii="Times New Roman"/>
                <w:color w:val="000000"/>
                <w:sz w:val="18"/>
                <w:szCs w:val="18"/>
              </w:rPr>
              <w:t>安全</w:t>
            </w:r>
            <w:r>
              <w:rPr>
                <w:rFonts w:hint="eastAsia" w:ascii="Times New Roman"/>
                <w:color w:val="000000"/>
                <w:sz w:val="18"/>
                <w:szCs w:val="18"/>
              </w:rPr>
              <w:t>检测报告原件；②合格证</w:t>
            </w:r>
            <w:r>
              <w:rPr>
                <w:rFonts w:hint="eastAsia"/>
                <w:color w:val="000000"/>
                <w:sz w:val="18"/>
                <w:szCs w:val="18"/>
              </w:rPr>
              <w:t>；③二维码电子追溯</w:t>
            </w:r>
            <w:r>
              <w:rPr>
                <w:rFonts w:hint="eastAsia" w:ascii="Times New Roman"/>
                <w:color w:val="000000"/>
                <w:sz w:val="18"/>
                <w:szCs w:val="18"/>
              </w:rPr>
              <w:t>记录，或</w:t>
            </w:r>
            <w:r>
              <w:rPr>
                <w:rFonts w:hint="eastAsia" w:cs="宋体"/>
                <w:color w:val="000000"/>
                <w:sz w:val="18"/>
                <w:szCs w:val="18"/>
              </w:rPr>
              <w:t>生产主体纳入省级/市级农产品质量安全追溯平台管理</w:t>
            </w:r>
            <w:r>
              <w:rPr>
                <w:rFonts w:hint="eastAsia" w:ascii="Times New Roman"/>
                <w:color w:val="000000"/>
                <w:sz w:val="18"/>
                <w:szCs w:val="18"/>
              </w:rPr>
              <w:t>等。每条符合要求得3分，不符合要求则直接判定为不合格。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242" w:type="dxa"/>
            <w:vMerge w:val="continue"/>
            <w:vAlign w:val="center"/>
          </w:tcPr>
          <w:p>
            <w:pPr>
              <w:pStyle w:val="5"/>
              <w:spacing w:line="264" w:lineRule="auto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vAlign w:val="center"/>
          </w:tcPr>
          <w:p>
            <w:pPr>
              <w:pStyle w:val="6"/>
              <w:tabs>
                <w:tab w:val="clear" w:pos="360"/>
              </w:tabs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产品质量稳定，</w:t>
            </w:r>
            <w:r>
              <w:rPr>
                <w:rFonts w:hint="eastAsia" w:ascii="Times New Roman"/>
                <w:sz w:val="18"/>
                <w:szCs w:val="18"/>
              </w:rPr>
              <w:t>无质量安全相关行政处罚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</w:tc>
        <w:tc>
          <w:tcPr>
            <w:tcW w:w="709" w:type="dxa"/>
            <w:vAlign w:val="center"/>
          </w:tcPr>
          <w:p>
            <w:pPr>
              <w:pStyle w:val="5"/>
              <w:spacing w:line="264" w:lineRule="auto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>
            <w:pPr>
              <w:pStyle w:val="5"/>
              <w:spacing w:line="264" w:lineRule="auto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 w:val="continue"/>
            <w:vAlign w:val="center"/>
          </w:tcPr>
          <w:p>
            <w:pPr>
              <w:pStyle w:val="5"/>
              <w:ind w:firstLine="0" w:firstLineChars="0"/>
              <w:rPr>
                <w:rFonts w:asci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42" w:type="dxa"/>
            <w:vMerge w:val="continue"/>
            <w:vAlign w:val="center"/>
          </w:tcPr>
          <w:p>
            <w:pPr>
              <w:pStyle w:val="5"/>
              <w:spacing w:line="264" w:lineRule="auto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vAlign w:val="center"/>
          </w:tcPr>
          <w:p>
            <w:pPr>
              <w:pStyle w:val="5"/>
              <w:spacing w:line="264" w:lineRule="auto"/>
              <w:ind w:firstLine="0" w:firstLineChars="0"/>
              <w:rPr>
                <w:rFonts w:asci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具有食用农产品合格证。</w:t>
            </w:r>
          </w:p>
        </w:tc>
        <w:tc>
          <w:tcPr>
            <w:tcW w:w="709" w:type="dxa"/>
            <w:vAlign w:val="center"/>
          </w:tcPr>
          <w:p>
            <w:pPr>
              <w:pStyle w:val="5"/>
              <w:spacing w:line="264" w:lineRule="auto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>
            <w:pPr>
              <w:pStyle w:val="5"/>
              <w:spacing w:line="264" w:lineRule="auto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 w:val="continue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  <w:vAlign w:val="center"/>
          </w:tcPr>
          <w:p>
            <w:pPr>
              <w:pStyle w:val="5"/>
              <w:spacing w:line="264" w:lineRule="auto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vAlign w:val="center"/>
          </w:tcPr>
          <w:p>
            <w:pPr>
              <w:pStyle w:val="6"/>
              <w:tabs>
                <w:tab w:val="clear" w:pos="360"/>
              </w:tabs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有二维码追溯标识。</w:t>
            </w:r>
          </w:p>
        </w:tc>
        <w:tc>
          <w:tcPr>
            <w:tcW w:w="709" w:type="dxa"/>
            <w:vAlign w:val="center"/>
          </w:tcPr>
          <w:p>
            <w:pPr>
              <w:pStyle w:val="5"/>
              <w:spacing w:line="264" w:lineRule="auto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>
            <w:pPr>
              <w:pStyle w:val="5"/>
              <w:spacing w:line="264" w:lineRule="auto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 w:val="continue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pStyle w:val="5"/>
              <w:spacing w:line="264" w:lineRule="auto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7、生产记录</w:t>
            </w:r>
          </w:p>
          <w:p>
            <w:pPr>
              <w:pStyle w:val="5"/>
              <w:spacing w:line="264" w:lineRule="auto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（10分）</w:t>
            </w:r>
          </w:p>
        </w:tc>
        <w:tc>
          <w:tcPr>
            <w:tcW w:w="3544" w:type="dxa"/>
            <w:gridSpan w:val="3"/>
          </w:tcPr>
          <w:p>
            <w:pPr>
              <w:pStyle w:val="6"/>
              <w:tabs>
                <w:tab w:val="clear" w:pos="360"/>
              </w:tabs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生产记录的内容包括：①农产品品种、数量；②使用农业投入品的名称、来源、用法、用量以及使用日期；③病虫害的发生、防治情况；成熟期、采收日期；④农产品质量安全检测情况；⑤销售去向。</w:t>
            </w:r>
          </w:p>
          <w:p>
            <w:pPr>
              <w:pStyle w:val="5"/>
              <w:spacing w:line="264" w:lineRule="auto"/>
              <w:ind w:firstLine="0" w:firstLineChars="0"/>
              <w:rPr>
                <w:rFonts w:asci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⑤生产记录保存期限不得少于两年。</w:t>
            </w:r>
          </w:p>
        </w:tc>
        <w:tc>
          <w:tcPr>
            <w:tcW w:w="709" w:type="dxa"/>
            <w:vAlign w:val="center"/>
          </w:tcPr>
          <w:p>
            <w:pPr>
              <w:pStyle w:val="5"/>
              <w:spacing w:line="264" w:lineRule="auto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1</w:t>
            </w:r>
            <w:r>
              <w:rPr>
                <w:rFonts w:hint="eastAsia" w:asci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pStyle w:val="5"/>
              <w:spacing w:line="264" w:lineRule="auto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Align w:val="center"/>
          </w:tcPr>
          <w:p>
            <w:pPr>
              <w:pStyle w:val="5"/>
              <w:ind w:firstLine="0" w:firstLineChars="0"/>
              <w:rPr>
                <w:rFonts w:asci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现场查生产记录，内容包括①~⑤，且生产记录保存期限不得少于两年。全部符合要求得10分，任意一条不符合要求则直接判定为不合格。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widowControl/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8、</w:t>
            </w:r>
            <w:r>
              <w:rPr>
                <w:rFonts w:hint="eastAsia"/>
                <w:sz w:val="18"/>
                <w:szCs w:val="18"/>
              </w:rPr>
              <w:t>树立标牌</w:t>
            </w:r>
          </w:p>
          <w:p>
            <w:pPr>
              <w:widowControl/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（5分）</w:t>
            </w:r>
          </w:p>
        </w:tc>
        <w:tc>
          <w:tcPr>
            <w:tcW w:w="3544" w:type="dxa"/>
            <w:gridSpan w:val="3"/>
          </w:tcPr>
          <w:p>
            <w:pPr>
              <w:pStyle w:val="5"/>
              <w:ind w:firstLine="0" w:firstLineChars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基地</w:t>
            </w:r>
            <w:r>
              <w:rPr>
                <w:rFonts w:hint="eastAsia"/>
                <w:sz w:val="18"/>
                <w:szCs w:val="18"/>
              </w:rPr>
              <w:t>标牌按照统一模板建设。标牌醒目，规范填写基地名称、关键控制点、组织单位、技术支持、联系专家、实施单位、实施时间等内容。</w:t>
            </w:r>
          </w:p>
        </w:tc>
        <w:tc>
          <w:tcPr>
            <w:tcW w:w="709" w:type="dxa"/>
            <w:vAlign w:val="center"/>
          </w:tcPr>
          <w:p>
            <w:pPr>
              <w:pStyle w:val="5"/>
              <w:spacing w:line="264" w:lineRule="auto"/>
              <w:ind w:firstLine="0" w:firstLineChars="0"/>
              <w:jc w:val="center"/>
              <w:rPr>
                <w:rFonts w:ascii="Times New Roman"/>
                <w:sz w:val="18"/>
                <w:szCs w:val="18"/>
                <w:highlight w:val="yellow"/>
              </w:rPr>
            </w:pPr>
            <w:r>
              <w:rPr>
                <w:rFonts w:hint="eastAsia" w:asci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>
            <w:pPr>
              <w:pStyle w:val="5"/>
              <w:spacing w:line="264" w:lineRule="auto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Align w:val="center"/>
          </w:tcPr>
          <w:p>
            <w:pPr>
              <w:pStyle w:val="5"/>
              <w:ind w:firstLine="0" w:firstLineChars="0"/>
              <w:rPr>
                <w:rFonts w:asci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现场看基地标牌。全部符合要求得5分，不符合要求则直接判定为不合格。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1242" w:type="dxa"/>
            <w:vMerge w:val="restart"/>
            <w:vAlign w:val="center"/>
          </w:tcPr>
          <w:p>
            <w:pPr>
              <w:widowControl/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9、</w:t>
            </w:r>
            <w:r>
              <w:rPr>
                <w:sz w:val="18"/>
                <w:szCs w:val="18"/>
              </w:rPr>
              <w:t>人员要求</w:t>
            </w:r>
          </w:p>
          <w:p>
            <w:pPr>
              <w:widowControl/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（4分）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pStyle w:val="6"/>
              <w:tabs>
                <w:tab w:val="clear" w:pos="360"/>
              </w:tabs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管理人员和技术人员职责分明，掌握“一县一品一策”项目实施技术，具备培训指导能力。 </w:t>
            </w:r>
          </w:p>
        </w:tc>
        <w:tc>
          <w:tcPr>
            <w:tcW w:w="709" w:type="dxa"/>
            <w:vAlign w:val="center"/>
          </w:tcPr>
          <w:p>
            <w:pPr>
              <w:pStyle w:val="5"/>
              <w:spacing w:line="264" w:lineRule="auto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pStyle w:val="5"/>
              <w:spacing w:line="264" w:lineRule="auto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 w:val="restart"/>
            <w:vAlign w:val="center"/>
          </w:tcPr>
          <w:p>
            <w:pPr>
              <w:pStyle w:val="5"/>
              <w:ind w:firstLine="0" w:firstLineChars="0"/>
              <w:jc w:val="left"/>
              <w:rPr>
                <w:rFonts w:asci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现场对基地管理人员和技术人员问答</w:t>
            </w:r>
            <w:r>
              <w:rPr>
                <w:rFonts w:hint="eastAsia"/>
                <w:sz w:val="18"/>
                <w:szCs w:val="18"/>
              </w:rPr>
              <w:t>“一县一品一策”实施的管控技术和标准技术</w:t>
            </w:r>
            <w:r>
              <w:rPr>
                <w:rFonts w:hint="eastAsia" w:ascii="Times New Roman"/>
                <w:sz w:val="18"/>
                <w:szCs w:val="18"/>
              </w:rPr>
              <w:t>，全部答对得2分，部分答对得1分，不清楚不得分；并检查有关培训记录，每年不少于2次得2分，培训1次得1分，未培训不得分。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</w:trPr>
        <w:tc>
          <w:tcPr>
            <w:tcW w:w="1242" w:type="dxa"/>
            <w:vMerge w:val="continue"/>
            <w:vAlign w:val="center"/>
          </w:tcPr>
          <w:p>
            <w:pPr>
              <w:pStyle w:val="5"/>
              <w:spacing w:line="264" w:lineRule="auto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vAlign w:val="center"/>
          </w:tcPr>
          <w:p>
            <w:pPr>
              <w:pStyle w:val="6"/>
              <w:tabs>
                <w:tab w:val="clear" w:pos="360"/>
              </w:tabs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参加农产品质量安全相关培训，并做好相应记录。每年不</w:t>
            </w:r>
            <w:r>
              <w:rPr>
                <w:rFonts w:ascii="Times New Roman"/>
                <w:sz w:val="18"/>
                <w:szCs w:val="18"/>
              </w:rPr>
              <w:t>少于2次。</w:t>
            </w:r>
          </w:p>
        </w:tc>
        <w:tc>
          <w:tcPr>
            <w:tcW w:w="709" w:type="dxa"/>
            <w:vAlign w:val="center"/>
          </w:tcPr>
          <w:p>
            <w:pPr>
              <w:pStyle w:val="5"/>
              <w:spacing w:line="264" w:lineRule="auto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pStyle w:val="5"/>
              <w:spacing w:line="264" w:lineRule="auto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 w:val="continue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42" w:type="dxa"/>
            <w:vAlign w:val="center"/>
          </w:tcPr>
          <w:p>
            <w:pPr>
              <w:pStyle w:val="5"/>
              <w:spacing w:line="264" w:lineRule="auto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10、制度展示</w:t>
            </w:r>
          </w:p>
          <w:p>
            <w:pPr>
              <w:pStyle w:val="5"/>
              <w:spacing w:line="264" w:lineRule="auto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（5分）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pStyle w:val="5"/>
              <w:ind w:firstLine="0"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将标准化生产模式图等制度，挂在示范基地醒目位置。</w:t>
            </w:r>
          </w:p>
        </w:tc>
        <w:tc>
          <w:tcPr>
            <w:tcW w:w="709" w:type="dxa"/>
            <w:vAlign w:val="center"/>
          </w:tcPr>
          <w:p>
            <w:pPr>
              <w:pStyle w:val="5"/>
              <w:spacing w:line="264" w:lineRule="auto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>
            <w:pPr>
              <w:pStyle w:val="5"/>
              <w:spacing w:line="264" w:lineRule="auto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Align w:val="center"/>
          </w:tcPr>
          <w:p>
            <w:pPr>
              <w:pStyle w:val="5"/>
              <w:ind w:firstLine="0" w:firstLineChars="0"/>
              <w:jc w:val="left"/>
              <w:rPr>
                <w:rFonts w:asci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看现场标牌展示位置、内容、形式等，专家酌情给0~5分。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1242" w:type="dxa"/>
            <w:vAlign w:val="center"/>
          </w:tcPr>
          <w:p>
            <w:pPr>
              <w:pStyle w:val="5"/>
              <w:spacing w:line="264" w:lineRule="auto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11、</w:t>
            </w:r>
            <w:r>
              <w:rPr>
                <w:rFonts w:ascii="Times New Roman"/>
                <w:sz w:val="18"/>
                <w:szCs w:val="18"/>
              </w:rPr>
              <w:t>工作档案</w:t>
            </w:r>
          </w:p>
          <w:p>
            <w:pPr>
              <w:pStyle w:val="5"/>
              <w:spacing w:line="264" w:lineRule="auto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（5分）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pStyle w:val="5"/>
              <w:ind w:firstLine="0"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创建方案、产品质量安全标准、技术规程、生产档案、产品质量检测报告、人事档案等文件资料齐全、完整，并分类归档保存。</w:t>
            </w:r>
          </w:p>
        </w:tc>
        <w:tc>
          <w:tcPr>
            <w:tcW w:w="709" w:type="dxa"/>
            <w:vAlign w:val="center"/>
          </w:tcPr>
          <w:p>
            <w:pPr>
              <w:pStyle w:val="5"/>
              <w:spacing w:line="264" w:lineRule="auto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>
            <w:pPr>
              <w:pStyle w:val="5"/>
              <w:spacing w:line="264" w:lineRule="auto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Align w:val="center"/>
          </w:tcPr>
          <w:p>
            <w:pPr>
              <w:pStyle w:val="5"/>
              <w:ind w:firstLine="0" w:firstLineChars="0"/>
              <w:jc w:val="left"/>
              <w:rPr>
                <w:rFonts w:asci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现场查工作档案，创建方案、产品质量安全标准、技术规程、生产档案、产品质量检测报告、工作总结等文件资料齐全并归档保存得5分，有4~5类文件资料得3分，有3类资料得2.5分，仅1~2类文件资料得1分，没有文件资料不得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242" w:type="dxa"/>
            <w:vMerge w:val="restart"/>
            <w:vAlign w:val="center"/>
          </w:tcPr>
          <w:p>
            <w:pPr>
              <w:pStyle w:val="5"/>
              <w:spacing w:line="264" w:lineRule="auto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12、</w:t>
            </w:r>
            <w:r>
              <w:rPr>
                <w:rFonts w:ascii="Times New Roman"/>
                <w:sz w:val="18"/>
                <w:szCs w:val="18"/>
              </w:rPr>
              <w:t>综合效益</w:t>
            </w:r>
          </w:p>
          <w:p>
            <w:pPr>
              <w:pStyle w:val="5"/>
              <w:spacing w:line="264" w:lineRule="auto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（14分）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pStyle w:val="5"/>
              <w:spacing w:line="264" w:lineRule="auto"/>
              <w:ind w:firstLine="0" w:firstLineChars="0"/>
              <w:rPr>
                <w:rFonts w:asci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基地经营状况良好、营利能力增强。</w:t>
            </w:r>
          </w:p>
        </w:tc>
        <w:tc>
          <w:tcPr>
            <w:tcW w:w="709" w:type="dxa"/>
            <w:vAlign w:val="center"/>
          </w:tcPr>
          <w:p>
            <w:pPr>
              <w:pStyle w:val="5"/>
              <w:spacing w:line="264" w:lineRule="auto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pStyle w:val="5"/>
              <w:spacing w:line="264" w:lineRule="auto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 w:val="restart"/>
            <w:vAlign w:val="center"/>
          </w:tcPr>
          <w:p>
            <w:pPr>
              <w:pStyle w:val="5"/>
              <w:ind w:firstLine="0" w:firstLineChars="0"/>
              <w:jc w:val="left"/>
              <w:rPr>
                <w:rFonts w:asci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/>
                <w:color w:val="000000"/>
                <w:sz w:val="18"/>
                <w:szCs w:val="18"/>
              </w:rPr>
              <w:t>看现场并查相应凭证。①</w:t>
            </w:r>
            <w:r>
              <w:rPr>
                <w:rFonts w:hint="eastAsia" w:ascii="Times New Roman"/>
                <w:sz w:val="18"/>
                <w:szCs w:val="18"/>
              </w:rPr>
              <w:t>上一年度财务报告（附资产负债表、损益表、现金流量表等）和缴税证明，得2分。②基地环境</w:t>
            </w:r>
            <w:r>
              <w:rPr>
                <w:rFonts w:hint="eastAsia" w:ascii="Times New Roman"/>
                <w:color w:val="000000"/>
                <w:sz w:val="18"/>
                <w:szCs w:val="18"/>
              </w:rPr>
              <w:t>良好，有</w:t>
            </w:r>
            <w:r>
              <w:rPr>
                <w:rFonts w:hint="eastAsia" w:ascii="Times New Roman"/>
                <w:sz w:val="18"/>
                <w:szCs w:val="18"/>
              </w:rPr>
              <w:t>农业资源循环利用，得1分；有农药、化肥等投入品使用量减少记录和凭证，得1分</w:t>
            </w:r>
            <w:r>
              <w:rPr>
                <w:rFonts w:hint="eastAsia" w:ascii="Times New Roman"/>
                <w:color w:val="000000"/>
                <w:sz w:val="18"/>
                <w:szCs w:val="18"/>
              </w:rPr>
              <w:t>。③产品的其他认证证书或鉴定证书，获得1项以上得2分，没有得到认证不得分。④</w:t>
            </w:r>
            <w:r>
              <w:rPr>
                <w:rFonts w:hint="eastAsia"/>
                <w:color w:val="000000"/>
                <w:sz w:val="18"/>
                <w:szCs w:val="18"/>
              </w:rPr>
              <w:t>查看建立的合同、合作、股份合作等利益联结方式的凭证，带动周边种植户</w:t>
            </w:r>
            <w:r>
              <w:rPr>
                <w:rFonts w:cs="微软雅黑"/>
                <w:color w:val="000000"/>
                <w:sz w:val="18"/>
                <w:szCs w:val="18"/>
                <w:shd w:val="clear" w:color="auto" w:fill="FFFFFF"/>
              </w:rPr>
              <w:t>。</w:t>
            </w:r>
            <w:r>
              <w:rPr>
                <w:rFonts w:hint="eastAsia" w:cs="微软雅黑"/>
                <w:color w:val="000000"/>
                <w:sz w:val="18"/>
                <w:szCs w:val="18"/>
                <w:shd w:val="clear" w:color="auto" w:fill="FFFFFF"/>
              </w:rPr>
              <w:t>有凭证得2分，没有不得分。</w:t>
            </w:r>
            <w:r>
              <w:rPr>
                <w:rFonts w:hint="eastAsia" w:ascii="Times New Roman"/>
                <w:color w:val="000000"/>
                <w:sz w:val="18"/>
                <w:szCs w:val="18"/>
              </w:rPr>
              <w:t>⑤获得政府部门授予的示范基地、名牌农产品等荣誉2项以上得2分，1项得1分，没有不得分。⑥注册商标证书，得1分；依法诚信经营，具有良好的信用记录和社会信誉，得1分。⑦参与起草各类标准标准1项以上得2分，没有不得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1242" w:type="dxa"/>
            <w:vMerge w:val="continue"/>
            <w:vAlign w:val="center"/>
          </w:tcPr>
          <w:p>
            <w:pPr>
              <w:pStyle w:val="5"/>
              <w:spacing w:line="264" w:lineRule="auto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vAlign w:val="center"/>
          </w:tcPr>
          <w:p>
            <w:pPr>
              <w:pStyle w:val="5"/>
              <w:spacing w:line="264" w:lineRule="auto"/>
              <w:ind w:firstLine="0" w:firstLineChars="0"/>
              <w:rPr>
                <w:rFonts w:asci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周边生态环境良好，农业资源循环利用，农药、化肥等投入品的使用量明显减少。</w:t>
            </w:r>
          </w:p>
        </w:tc>
        <w:tc>
          <w:tcPr>
            <w:tcW w:w="709" w:type="dxa"/>
            <w:vAlign w:val="center"/>
          </w:tcPr>
          <w:p>
            <w:pPr>
              <w:pStyle w:val="5"/>
              <w:spacing w:line="264" w:lineRule="auto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pStyle w:val="5"/>
              <w:spacing w:line="264" w:lineRule="auto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 w:val="continue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1242" w:type="dxa"/>
            <w:vMerge w:val="continue"/>
            <w:vAlign w:val="center"/>
          </w:tcPr>
          <w:p>
            <w:pPr>
              <w:pStyle w:val="5"/>
              <w:spacing w:line="264" w:lineRule="auto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vAlign w:val="center"/>
          </w:tcPr>
          <w:p>
            <w:pPr>
              <w:pStyle w:val="5"/>
              <w:spacing w:line="264" w:lineRule="auto"/>
              <w:ind w:firstLine="0" w:firstLineChars="0"/>
              <w:rPr>
                <w:rFonts w:asci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通过</w:t>
            </w:r>
            <w:r>
              <w:rPr>
                <w:rFonts w:hint="eastAsia" w:ascii="Times New Roman"/>
                <w:sz w:val="18"/>
                <w:szCs w:val="18"/>
              </w:rPr>
              <w:t>良好农业规范的</w:t>
            </w:r>
            <w:r>
              <w:rPr>
                <w:rFonts w:hint="eastAsia"/>
                <w:sz w:val="18"/>
                <w:szCs w:val="18"/>
              </w:rPr>
              <w:t>认证或</w:t>
            </w:r>
            <w:r>
              <w:rPr>
                <w:rFonts w:hint="eastAsia" w:ascii="Times New Roman"/>
                <w:sz w:val="18"/>
                <w:szCs w:val="18"/>
              </w:rPr>
              <w:t>名特优新</w:t>
            </w:r>
            <w:r>
              <w:rPr>
                <w:rFonts w:hint="eastAsia"/>
                <w:sz w:val="18"/>
                <w:szCs w:val="18"/>
              </w:rPr>
              <w:t>评价鉴定。</w:t>
            </w:r>
          </w:p>
        </w:tc>
        <w:tc>
          <w:tcPr>
            <w:tcW w:w="709" w:type="dxa"/>
            <w:vAlign w:val="center"/>
          </w:tcPr>
          <w:p>
            <w:pPr>
              <w:pStyle w:val="5"/>
              <w:spacing w:line="264" w:lineRule="auto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pStyle w:val="5"/>
              <w:spacing w:line="264" w:lineRule="auto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 w:val="continue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1242" w:type="dxa"/>
            <w:vMerge w:val="continue"/>
            <w:vAlign w:val="center"/>
          </w:tcPr>
          <w:p>
            <w:pPr>
              <w:pStyle w:val="5"/>
              <w:spacing w:line="264" w:lineRule="auto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vAlign w:val="center"/>
          </w:tcPr>
          <w:p>
            <w:pPr>
              <w:pStyle w:val="5"/>
              <w:spacing w:line="264" w:lineRule="auto"/>
              <w:ind w:firstLine="0" w:firstLineChars="0"/>
              <w:rPr>
                <w:rFonts w:asci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具备较强的示范性作用：带动周边基地开展生产和经营、技术交流、技术服务等工作。</w:t>
            </w:r>
          </w:p>
        </w:tc>
        <w:tc>
          <w:tcPr>
            <w:tcW w:w="709" w:type="dxa"/>
            <w:vAlign w:val="center"/>
          </w:tcPr>
          <w:p>
            <w:pPr>
              <w:pStyle w:val="5"/>
              <w:spacing w:line="264" w:lineRule="auto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pStyle w:val="5"/>
              <w:spacing w:line="264" w:lineRule="auto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 w:val="continue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242" w:type="dxa"/>
            <w:vMerge w:val="continue"/>
            <w:vAlign w:val="center"/>
          </w:tcPr>
          <w:p>
            <w:pPr>
              <w:pStyle w:val="5"/>
              <w:spacing w:line="264" w:lineRule="auto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vAlign w:val="center"/>
          </w:tcPr>
          <w:p>
            <w:pPr>
              <w:pStyle w:val="6"/>
              <w:tabs>
                <w:tab w:val="clear" w:pos="360"/>
              </w:tabs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获得政府部门授予的相关荣誉。</w:t>
            </w:r>
          </w:p>
        </w:tc>
        <w:tc>
          <w:tcPr>
            <w:tcW w:w="709" w:type="dxa"/>
            <w:vAlign w:val="center"/>
          </w:tcPr>
          <w:p>
            <w:pPr>
              <w:pStyle w:val="5"/>
              <w:spacing w:line="264" w:lineRule="auto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pStyle w:val="5"/>
              <w:spacing w:line="264" w:lineRule="auto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 w:val="continue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242" w:type="dxa"/>
            <w:vMerge w:val="continue"/>
            <w:vAlign w:val="center"/>
          </w:tcPr>
          <w:p>
            <w:pPr>
              <w:pStyle w:val="5"/>
              <w:spacing w:line="264" w:lineRule="auto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vAlign w:val="center"/>
          </w:tcPr>
          <w:p>
            <w:pPr>
              <w:pStyle w:val="5"/>
              <w:spacing w:line="264" w:lineRule="auto"/>
              <w:ind w:firstLine="0" w:firstLineChars="0"/>
              <w:rPr>
                <w:rFonts w:hint="eastAsia" w:asci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产品品牌形象显著提升，社会声誉良好。</w:t>
            </w:r>
          </w:p>
        </w:tc>
        <w:tc>
          <w:tcPr>
            <w:tcW w:w="709" w:type="dxa"/>
            <w:vAlign w:val="center"/>
          </w:tcPr>
          <w:p>
            <w:pPr>
              <w:pStyle w:val="5"/>
              <w:spacing w:line="264" w:lineRule="auto"/>
              <w:ind w:firstLine="0" w:firstLineChars="0"/>
              <w:jc w:val="center"/>
              <w:rPr>
                <w:rFonts w:hint="eastAsia" w:asci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pStyle w:val="5"/>
              <w:spacing w:line="264" w:lineRule="auto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 w:val="continue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</w:trPr>
        <w:tc>
          <w:tcPr>
            <w:tcW w:w="1242" w:type="dxa"/>
            <w:vMerge w:val="continue"/>
            <w:vAlign w:val="center"/>
          </w:tcPr>
          <w:p>
            <w:pPr>
              <w:pStyle w:val="5"/>
              <w:spacing w:line="264" w:lineRule="auto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vAlign w:val="center"/>
          </w:tcPr>
          <w:p>
            <w:pPr>
              <w:pStyle w:val="6"/>
              <w:tabs>
                <w:tab w:val="clear" w:pos="360"/>
              </w:tabs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参与国家标准、行业标准、地方标准或团体标准的制修订，或制定企业标准。</w:t>
            </w:r>
          </w:p>
        </w:tc>
        <w:tc>
          <w:tcPr>
            <w:tcW w:w="709" w:type="dxa"/>
            <w:vAlign w:val="center"/>
          </w:tcPr>
          <w:p>
            <w:pPr>
              <w:pStyle w:val="5"/>
              <w:spacing w:line="264" w:lineRule="auto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pStyle w:val="5"/>
              <w:spacing w:line="264" w:lineRule="auto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 w:val="continue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</w:trPr>
        <w:tc>
          <w:tcPr>
            <w:tcW w:w="1242" w:type="dxa"/>
            <w:vAlign w:val="center"/>
          </w:tcPr>
          <w:p>
            <w:pPr>
              <w:pStyle w:val="5"/>
              <w:spacing w:line="264" w:lineRule="auto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13、</w:t>
            </w:r>
            <w:r>
              <w:rPr>
                <w:rFonts w:ascii="Times New Roman"/>
                <w:sz w:val="18"/>
                <w:szCs w:val="18"/>
              </w:rPr>
              <w:t>基地个性情况</w:t>
            </w:r>
          </w:p>
          <w:p>
            <w:pPr>
              <w:pStyle w:val="5"/>
              <w:spacing w:line="264" w:lineRule="auto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（4分）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pStyle w:val="5"/>
              <w:spacing w:line="264" w:lineRule="auto"/>
              <w:ind w:firstLine="0" w:firstLineChars="0"/>
              <w:rPr>
                <w:rFonts w:asci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基地整体形象良好，特色鲜明，经营模式新颖，管理措施到位，产品质量安全可控。</w:t>
            </w:r>
          </w:p>
        </w:tc>
        <w:tc>
          <w:tcPr>
            <w:tcW w:w="709" w:type="dxa"/>
            <w:vAlign w:val="center"/>
          </w:tcPr>
          <w:p>
            <w:pPr>
              <w:pStyle w:val="5"/>
              <w:spacing w:line="264" w:lineRule="auto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>
            <w:pPr>
              <w:pStyle w:val="5"/>
              <w:spacing w:line="264" w:lineRule="auto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Align w:val="center"/>
          </w:tcPr>
          <w:p>
            <w:pPr>
              <w:pStyle w:val="5"/>
              <w:ind w:firstLine="0" w:firstLineChars="0"/>
              <w:jc w:val="left"/>
              <w:rPr>
                <w:rFonts w:asci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/>
                <w:color w:val="000000"/>
                <w:sz w:val="18"/>
                <w:szCs w:val="18"/>
              </w:rPr>
              <w:t>专家现场查看基地整体建设情况和资料凭证，酌情给0~4分。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4786" w:type="dxa"/>
            <w:gridSpan w:val="4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综合得分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1951" w:type="dxa"/>
            <w:gridSpan w:val="2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评审意见</w:t>
            </w:r>
          </w:p>
        </w:tc>
        <w:tc>
          <w:tcPr>
            <w:tcW w:w="7088" w:type="dxa"/>
            <w:gridSpan w:val="7"/>
          </w:tcPr>
          <w:p>
            <w:pPr>
              <w:pStyle w:val="5"/>
              <w:ind w:firstLine="0" w:firstLineChars="0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5"/>
              <w:ind w:firstLine="0" w:firstLineChars="0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5"/>
              <w:ind w:firstLine="0" w:firstLineChars="0"/>
              <w:rPr>
                <w:rFonts w:asci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9039" w:type="dxa"/>
            <w:gridSpan w:val="9"/>
            <w:vAlign w:val="center"/>
          </w:tcPr>
          <w:p>
            <w:pPr>
              <w:pStyle w:val="5"/>
              <w:ind w:firstLine="360"/>
              <w:rPr>
                <w:rFonts w:asci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注1：1~8为“一县一品一策”</w:t>
            </w:r>
            <w:r>
              <w:rPr>
                <w:rFonts w:hint="default" w:ascii="Times New Roman"/>
                <w:sz w:val="18"/>
                <w:szCs w:val="18"/>
              </w:rPr>
              <w:t>香菇</w:t>
            </w:r>
            <w:r>
              <w:rPr>
                <w:rFonts w:hint="eastAsia" w:ascii="Times New Roman"/>
                <w:sz w:val="18"/>
                <w:szCs w:val="18"/>
              </w:rPr>
              <w:t>标准化生产示范基地建设的必备指标。</w:t>
            </w:r>
          </w:p>
          <w:p>
            <w:pPr>
              <w:pStyle w:val="5"/>
              <w:ind w:firstLine="360"/>
              <w:rPr>
                <w:rFonts w:asci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注2：9~13为其他建设指标，各项评审内容进行量化打分时视符合程度酌情给分。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llYjMwZDQxZmJlYzk3YzVhYTgwYjVmN2QyMjNmNWMifQ=="/>
  </w:docVars>
  <w:rsids>
    <w:rsidRoot w:val="00164A31"/>
    <w:rsid w:val="00164A31"/>
    <w:rsid w:val="00750919"/>
    <w:rsid w:val="4BCD74AA"/>
    <w:rsid w:val="5FFFE9CA"/>
    <w:rsid w:val="757B1C24"/>
    <w:rsid w:val="77FD8B11"/>
    <w:rsid w:val="7B7F8625"/>
    <w:rsid w:val="7EFD2262"/>
    <w:rsid w:val="7FFAB750"/>
    <w:rsid w:val="ECFE7403"/>
    <w:rsid w:val="EF8F0588"/>
    <w:rsid w:val="F6FF4D61"/>
    <w:rsid w:val="FF5CF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jc w:val="both"/>
    </w:pPr>
    <w:rPr>
      <w:rFonts w:ascii="Calibri" w:hAnsi="Calibri" w:eastAsia="宋体" w:cs="Calibri"/>
      <w:kern w:val="1"/>
      <w:sz w:val="21"/>
      <w:szCs w:val="21"/>
      <w:lang w:val="en-US" w:eastAsia="ar-SA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段 Char"/>
    <w:link w:val="5"/>
    <w:qFormat/>
    <w:uiPriority w:val="0"/>
    <w:rPr>
      <w:rFonts w:ascii="宋体"/>
    </w:rPr>
  </w:style>
  <w:style w:type="paragraph" w:customStyle="1" w:styleId="5">
    <w:name w:val="段"/>
    <w:link w:val="4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">
    <w:name w:val="二级无"/>
    <w:basedOn w:val="1"/>
    <w:qFormat/>
    <w:uiPriority w:val="0"/>
    <w:pPr>
      <w:widowControl/>
      <w:tabs>
        <w:tab w:val="left" w:pos="360"/>
      </w:tabs>
      <w:suppressAutoHyphens w:val="0"/>
      <w:jc w:val="left"/>
      <w:outlineLvl w:val="3"/>
    </w:pPr>
    <w:rPr>
      <w:rFonts w:ascii="宋体" w:hAnsi="Times New Roman" w:cs="Times New Roman"/>
      <w:kern w:val="0"/>
      <w:lang w:eastAsia="zh-CN"/>
    </w:rPr>
  </w:style>
  <w:style w:type="paragraph" w:customStyle="1" w:styleId="7">
    <w:name w:val="三级无"/>
    <w:basedOn w:val="1"/>
    <w:qFormat/>
    <w:uiPriority w:val="0"/>
    <w:pPr>
      <w:widowControl/>
      <w:tabs>
        <w:tab w:val="left" w:pos="360"/>
      </w:tabs>
      <w:suppressAutoHyphens w:val="0"/>
      <w:jc w:val="left"/>
      <w:outlineLvl w:val="4"/>
    </w:pPr>
    <w:rPr>
      <w:rFonts w:ascii="宋体" w:hAnsi="Times New Roman" w:cs="Times New Roman"/>
      <w:kern w:val="0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3</Pages>
  <Words>2861</Words>
  <Characters>2887</Characters>
  <Lines>23</Lines>
  <Paragraphs>6</Paragraphs>
  <TotalTime>12</TotalTime>
  <ScaleCrop>false</ScaleCrop>
  <LinksUpToDate>false</LinksUpToDate>
  <CharactersWithSpaces>2889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2020-10-10T06:39:00Z</dcterms:created>
  <dc:creator>pc</dc:creator>
  <cp:lastModifiedBy>Administrator</cp:lastModifiedBy>
  <dcterms:modified xsi:type="dcterms:W3CDTF">2022-09-01T01:57:59Z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TemplateTypoMode" linkTarget="0">
    <vt:lpwstr>web</vt:lpwstr>
  </property>
  <property fmtid="{D5CDD505-2E9C-101B-9397-08002B2CF9AE}" pid="3" name="woTemplate" linkTarget="0">
    <vt:i4>1</vt:i4>
  </property>
  <property fmtid="{D5CDD505-2E9C-101B-9397-08002B2CF9AE}" pid="4" name="KSOProductBuildVer">
    <vt:lpwstr>2052-11.1.0.12313</vt:lpwstr>
  </property>
  <property fmtid="{D5CDD505-2E9C-101B-9397-08002B2CF9AE}" pid="5" name="ICV">
    <vt:lpwstr>D25EC02687A74A1890C9493F6DF63795</vt:lpwstr>
  </property>
</Properties>
</file>