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right"/>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松阳县赤寿乡</w:t>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年部门</w:t>
      </w:r>
      <w:r>
        <w:rPr>
          <w:rFonts w:hint="eastAsia" w:ascii="方正小标宋简体" w:hAnsi="方正小标宋简体" w:eastAsia="方正小标宋简体" w:cs="方正小标宋简体"/>
          <w:bCs/>
          <w:spacing w:val="15"/>
          <w:sz w:val="44"/>
          <w:szCs w:val="44"/>
          <w:highlight w:val="none"/>
          <w:lang w:eastAsia="zh-CN"/>
        </w:rPr>
        <w:t>（</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9"/>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9"/>
          <w:rFonts w:hint="eastAsia" w:ascii="黑体" w:hAnsi="Calibri" w:eastAsia="黑体"/>
          <w:b w:val="0"/>
          <w:color w:val="000000"/>
          <w:sz w:val="32"/>
          <w:szCs w:val="32"/>
          <w:highlight w:val="none"/>
        </w:rPr>
        <w:t>松阳县</w:t>
      </w:r>
      <w:r>
        <w:rPr>
          <w:rStyle w:val="9"/>
          <w:rFonts w:hint="eastAsia" w:ascii="黑体" w:hAnsi="Calibri" w:eastAsia="黑体"/>
          <w:b w:val="0"/>
          <w:color w:val="000000"/>
          <w:sz w:val="32"/>
          <w:szCs w:val="32"/>
          <w:highlight w:val="none"/>
          <w:lang w:eastAsia="zh-CN"/>
        </w:rPr>
        <w:t>赤寿乡人民政府</w:t>
      </w:r>
      <w:r>
        <w:rPr>
          <w:rStyle w:val="9"/>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2023</w:t>
      </w:r>
      <w:r>
        <w:rPr>
          <w:rStyle w:val="9"/>
          <w:rFonts w:hint="eastAsia" w:ascii="黑体" w:eastAsia="黑体"/>
          <w:b w:val="0"/>
          <w:color w:val="000000"/>
          <w:sz w:val="32"/>
          <w:szCs w:val="32"/>
          <w:highlight w:val="none"/>
        </w:rPr>
        <w:t>年</w:t>
      </w:r>
      <w:r>
        <w:rPr>
          <w:rStyle w:val="9"/>
          <w:rFonts w:hint="eastAsia" w:ascii="黑体" w:hAnsi="Calibri" w:eastAsia="黑体"/>
          <w:b w:val="0"/>
          <w:color w:val="000000"/>
          <w:sz w:val="32"/>
          <w:szCs w:val="32"/>
          <w:highlight w:val="none"/>
        </w:rPr>
        <w:t>松阳县</w:t>
      </w:r>
      <w:r>
        <w:rPr>
          <w:rStyle w:val="9"/>
          <w:rFonts w:hint="eastAsia" w:ascii="黑体" w:hAnsi="Calibri" w:eastAsia="黑体"/>
          <w:b w:val="0"/>
          <w:color w:val="000000"/>
          <w:sz w:val="32"/>
          <w:szCs w:val="32"/>
          <w:highlight w:val="none"/>
          <w:lang w:eastAsia="zh-CN"/>
        </w:rPr>
        <w:t>赤寿乡人民政府</w:t>
      </w:r>
      <w:r>
        <w:rPr>
          <w:rStyle w:val="9"/>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关于松阳县赤寿乡人民政府</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lang w:eastAsia="zh-CN"/>
        </w:rPr>
        <w:t>年收支预算情况的总体说明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rPr>
        <w:t>松阳县</w:t>
      </w:r>
      <w:r>
        <w:rPr>
          <w:rFonts w:hint="eastAsia" w:ascii="楷体_GB2312" w:hAnsi="楷体_GB2312" w:eastAsia="楷体_GB2312" w:cs="楷体_GB2312"/>
          <w:b w:val="0"/>
          <w:bCs/>
          <w:sz w:val="32"/>
          <w:szCs w:val="32"/>
          <w:highlight w:val="none"/>
          <w:lang w:eastAsia="zh-CN"/>
        </w:rPr>
        <w:t>赤寿乡人民政府</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rPr>
        <w:t>松阳县</w:t>
      </w:r>
      <w:r>
        <w:rPr>
          <w:rFonts w:hint="eastAsia" w:ascii="楷体_GB2312" w:hAnsi="楷体_GB2312" w:eastAsia="楷体_GB2312" w:cs="楷体_GB2312"/>
          <w:b w:val="0"/>
          <w:bCs/>
          <w:sz w:val="32"/>
          <w:szCs w:val="32"/>
          <w:highlight w:val="none"/>
          <w:lang w:eastAsia="zh-CN"/>
        </w:rPr>
        <w:t>赤寿乡人民政府</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rPr>
        <w:t>松阳县</w:t>
      </w:r>
      <w:r>
        <w:rPr>
          <w:rFonts w:hint="eastAsia" w:ascii="楷体_GB2312" w:hAnsi="楷体_GB2312" w:eastAsia="楷体_GB2312" w:cs="楷体_GB2312"/>
          <w:b w:val="0"/>
          <w:bCs/>
          <w:sz w:val="32"/>
          <w:szCs w:val="32"/>
          <w:highlight w:val="none"/>
          <w:lang w:eastAsia="zh-CN"/>
        </w:rPr>
        <w:t>赤寿乡人民政府</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w:t>
      </w:r>
      <w:r>
        <w:rPr>
          <w:rFonts w:hint="eastAsia" w:ascii="楷体_GB2312" w:hAnsi="楷体_GB2312" w:eastAsia="楷体_GB2312" w:cs="楷体_GB2312"/>
          <w:b w:val="0"/>
          <w:bCs/>
          <w:sz w:val="32"/>
          <w:szCs w:val="32"/>
          <w:highlight w:val="none"/>
        </w:rPr>
        <w:t>松阳县</w:t>
      </w:r>
      <w:r>
        <w:rPr>
          <w:rFonts w:hint="eastAsia" w:ascii="楷体_GB2312" w:hAnsi="楷体_GB2312" w:eastAsia="楷体_GB2312" w:cs="楷体_GB2312"/>
          <w:b w:val="0"/>
          <w:bCs/>
          <w:sz w:val="32"/>
          <w:szCs w:val="32"/>
          <w:highlight w:val="none"/>
          <w:lang w:eastAsia="zh-CN"/>
        </w:rPr>
        <w:t>赤寿乡人民政府</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rPr>
        <w:t>松阳县</w:t>
      </w:r>
      <w:r>
        <w:rPr>
          <w:rFonts w:hint="eastAsia" w:ascii="楷体_GB2312" w:hAnsi="楷体_GB2312" w:eastAsia="楷体_GB2312" w:cs="楷体_GB2312"/>
          <w:b w:val="0"/>
          <w:bCs/>
          <w:sz w:val="32"/>
          <w:szCs w:val="32"/>
          <w:highlight w:val="none"/>
          <w:lang w:eastAsia="zh-CN"/>
        </w:rPr>
        <w:t>赤寿乡人民政府</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w:t>
      </w:r>
      <w:r>
        <w:rPr>
          <w:rFonts w:hint="eastAsia" w:ascii="楷体_GB2312" w:hAnsi="楷体_GB2312" w:eastAsia="楷体_GB2312" w:cs="楷体_GB2312"/>
          <w:b w:val="0"/>
          <w:bCs/>
          <w:sz w:val="32"/>
          <w:szCs w:val="32"/>
          <w:highlight w:val="none"/>
        </w:rPr>
        <w:t>松阳县</w:t>
      </w:r>
      <w:r>
        <w:rPr>
          <w:rFonts w:hint="eastAsia" w:ascii="楷体_GB2312" w:hAnsi="楷体_GB2312" w:eastAsia="楷体_GB2312" w:cs="楷体_GB2312"/>
          <w:b w:val="0"/>
          <w:bCs/>
          <w:sz w:val="32"/>
          <w:szCs w:val="32"/>
          <w:highlight w:val="none"/>
          <w:lang w:eastAsia="zh-CN"/>
        </w:rPr>
        <w:t>赤寿乡人民政府</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w:t>
      </w:r>
      <w:r>
        <w:rPr>
          <w:rFonts w:hint="eastAsia" w:ascii="楷体_GB2312" w:hAnsi="楷体_GB2312" w:eastAsia="楷体_GB2312" w:cs="楷体_GB2312"/>
          <w:b w:val="0"/>
          <w:bCs/>
          <w:sz w:val="32"/>
          <w:szCs w:val="32"/>
          <w:highlight w:val="none"/>
        </w:rPr>
        <w:t>松阳县</w:t>
      </w:r>
      <w:r>
        <w:rPr>
          <w:rFonts w:hint="eastAsia" w:ascii="楷体_GB2312" w:hAnsi="楷体_GB2312" w:eastAsia="楷体_GB2312" w:cs="楷体_GB2312"/>
          <w:b w:val="0"/>
          <w:bCs/>
          <w:sz w:val="32"/>
          <w:szCs w:val="32"/>
          <w:highlight w:val="none"/>
          <w:lang w:eastAsia="zh-CN"/>
        </w:rPr>
        <w:t>赤寿乡人民政府</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w:t>
      </w:r>
      <w:r>
        <w:rPr>
          <w:rFonts w:hint="eastAsia" w:ascii="楷体_GB2312" w:hAnsi="楷体_GB2312" w:eastAsia="楷体_GB2312" w:cs="楷体_GB2312"/>
          <w:b w:val="0"/>
          <w:bCs/>
          <w:sz w:val="32"/>
          <w:szCs w:val="32"/>
          <w:highlight w:val="none"/>
        </w:rPr>
        <w:t>松阳县</w:t>
      </w:r>
      <w:r>
        <w:rPr>
          <w:rFonts w:hint="eastAsia" w:ascii="楷体_GB2312" w:hAnsi="楷体_GB2312" w:eastAsia="楷体_GB2312" w:cs="楷体_GB2312"/>
          <w:b w:val="0"/>
          <w:bCs/>
          <w:sz w:val="32"/>
          <w:szCs w:val="32"/>
          <w:highlight w:val="none"/>
          <w:lang w:eastAsia="zh-CN"/>
        </w:rPr>
        <w:t>赤寿乡人民政府</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hAnsi="Calibri" w:eastAsia="黑体" w:cs="Times New Roman"/>
          <w:b w:val="0"/>
          <w:color w:val="000000"/>
          <w:kern w:val="2"/>
          <w:sz w:val="32"/>
          <w:szCs w:val="32"/>
          <w:highlight w:val="none"/>
          <w:lang w:val="en-US" w:eastAsia="zh-CN" w:bidi="ar-SA"/>
        </w:rPr>
      </w:pPr>
      <w:r>
        <w:rPr>
          <w:rStyle w:val="9"/>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四、</w:t>
      </w:r>
      <w:r>
        <w:rPr>
          <w:rStyle w:val="9"/>
          <w:rFonts w:hint="eastAsia" w:ascii="黑体" w:eastAsia="黑体"/>
          <w:b w:val="0"/>
          <w:color w:val="000000"/>
          <w:sz w:val="32"/>
          <w:szCs w:val="32"/>
          <w:highlight w:val="none"/>
          <w:lang w:val="en-US" w:eastAsia="zh-CN"/>
        </w:rPr>
        <w:t>2023</w:t>
      </w:r>
      <w:r>
        <w:rPr>
          <w:rStyle w:val="9"/>
          <w:rFonts w:hint="eastAsia" w:ascii="黑体" w:eastAsia="黑体"/>
          <w:b w:val="0"/>
          <w:color w:val="000000"/>
          <w:sz w:val="32"/>
          <w:szCs w:val="32"/>
          <w:highlight w:val="none"/>
        </w:rPr>
        <w:t>年</w:t>
      </w:r>
      <w:r>
        <w:rPr>
          <w:rStyle w:val="9"/>
          <w:rFonts w:hint="eastAsia" w:ascii="黑体" w:hAnsi="Calibri" w:eastAsia="黑体"/>
          <w:b w:val="0"/>
          <w:color w:val="000000"/>
          <w:sz w:val="32"/>
          <w:szCs w:val="32"/>
          <w:highlight w:val="none"/>
        </w:rPr>
        <w:t>松阳县</w:t>
      </w:r>
      <w:r>
        <w:rPr>
          <w:rStyle w:val="9"/>
          <w:rFonts w:hint="eastAsia" w:ascii="黑体" w:hAnsi="Calibri" w:eastAsia="黑体"/>
          <w:b w:val="0"/>
          <w:color w:val="000000"/>
          <w:sz w:val="32"/>
          <w:szCs w:val="32"/>
          <w:highlight w:val="none"/>
          <w:lang w:eastAsia="zh-CN"/>
        </w:rPr>
        <w:t>赤寿乡人民政府</w:t>
      </w:r>
      <w:r>
        <w:rPr>
          <w:rStyle w:val="9"/>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（一）2023年松阳县赤寿乡人民政府收支预算总表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（二）2023年松阳县赤寿乡人民政府收入预算总表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（三）2023年松阳县赤寿乡人民政府支出预算总表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（四）2023年松阳县赤寿乡人民政府财政拨款收支预算总表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（五）2023年松阳县赤寿乡人民政府一般公共预算支出表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（六）2023年松阳县赤寿乡人民政府一般公共预算基本支出表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（七）2023年松阳县赤寿乡人民政府一般公共预算“三公”经费支出表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（八）2023年松阳县赤寿乡人民政府政府性基金预算支出表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（九）2023年松阳县赤寿乡人民政府国有资本经营预算支出表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（十）2023年松阳县赤寿乡人民政府项目支出预算表</w:t>
      </w:r>
    </w:p>
    <w:p>
      <w:pPr>
        <w:autoSpaceDE w:val="0"/>
        <w:autoSpaceDN w:val="0"/>
        <w:adjustRightInd w:val="0"/>
        <w:ind w:leftChars="200"/>
        <w:jc w:val="left"/>
        <w:rPr>
          <w:rStyle w:val="9"/>
          <w:rFonts w:hint="eastAsia" w:ascii="黑体" w:eastAsia="黑体"/>
          <w:b w:val="0"/>
          <w:color w:val="000000"/>
          <w:sz w:val="32"/>
          <w:szCs w:val="32"/>
          <w:highlight w:val="none"/>
        </w:rPr>
      </w:pPr>
      <w:r>
        <w:rPr>
          <w:rFonts w:hint="eastAsia" w:ascii="楷体_GB2312" w:hAnsi="楷体_GB2312" w:eastAsia="楷体_GB2312" w:cs="楷体_GB2312"/>
          <w:b w:val="0"/>
          <w:bCs/>
          <w:sz w:val="32"/>
          <w:szCs w:val="32"/>
          <w:highlight w:val="none"/>
          <w:lang w:val="en-US" w:eastAsia="zh-CN"/>
        </w:rPr>
        <w:t>（十一）2023年松阳县赤寿乡人民政府预算财政拨款重点项目支出预算表</w:t>
      </w:r>
    </w:p>
    <w:p>
      <w:pPr>
        <w:pStyle w:val="2"/>
        <w:rPr>
          <w:rStyle w:val="9"/>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r>
        <w:rPr>
          <w:rStyle w:val="9"/>
          <w:rFonts w:hint="eastAsia" w:ascii="黑体" w:eastAsia="黑体"/>
          <w:b w:val="0"/>
          <w:color w:val="000000"/>
          <w:sz w:val="32"/>
          <w:szCs w:val="32"/>
          <w:highlight w:val="none"/>
        </w:rPr>
        <w:t>一、</w:t>
      </w:r>
      <w:r>
        <w:rPr>
          <w:rStyle w:val="9"/>
          <w:rFonts w:hint="eastAsia" w:ascii="黑体" w:eastAsia="黑体"/>
          <w:b w:val="0"/>
          <w:color w:val="000000"/>
          <w:sz w:val="32"/>
          <w:szCs w:val="32"/>
          <w:highlight w:val="none"/>
          <w:lang w:eastAsia="zh-CN"/>
        </w:rPr>
        <w:t>部门（单位）</w:t>
      </w:r>
      <w:r>
        <w:rPr>
          <w:rStyle w:val="9"/>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Times New Roman" w:eastAsia="仿宋_GB2312" w:cs="Times New Roman"/>
          <w:b w:val="0"/>
          <w:bCs/>
          <w:color w:val="000000"/>
          <w:sz w:val="32"/>
          <w:szCs w:val="32"/>
          <w:highlight w:val="none"/>
          <w:lang w:val="en-US" w:eastAsia="zh-CN"/>
        </w:rPr>
      </w:pPr>
      <w:r>
        <w:rPr>
          <w:rFonts w:hint="eastAsia" w:ascii="仿宋_GB2312" w:hAnsi="Times New Roman" w:eastAsia="仿宋_GB2312" w:cs="Times New Roman"/>
          <w:b w:val="0"/>
          <w:bCs/>
          <w:color w:val="000000"/>
          <w:sz w:val="32"/>
          <w:szCs w:val="32"/>
          <w:highlight w:val="none"/>
          <w:lang w:val="en-US" w:eastAsia="zh-CN"/>
        </w:rPr>
        <w:t>1、制定和组织实施经济、科技和社会发展计划，制定资源开发技术改造和产业结构调整方案，组织指导好各业生产，不断培育市场体系，组织经济运行，促进经济发展。  </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Times New Roman" w:eastAsia="仿宋_GB2312" w:cs="Times New Roman"/>
          <w:b w:val="0"/>
          <w:bCs/>
          <w:color w:val="000000"/>
          <w:sz w:val="32"/>
          <w:szCs w:val="32"/>
          <w:highlight w:val="none"/>
          <w:lang w:val="en-US" w:eastAsia="zh-CN"/>
        </w:rPr>
      </w:pPr>
      <w:r>
        <w:rPr>
          <w:rFonts w:hint="eastAsia" w:ascii="仿宋_GB2312" w:hAnsi="Times New Roman" w:eastAsia="仿宋_GB2312" w:cs="Times New Roman"/>
          <w:b w:val="0"/>
          <w:bCs/>
          <w:color w:val="000000"/>
          <w:sz w:val="32"/>
          <w:szCs w:val="32"/>
          <w:highlight w:val="none"/>
          <w:lang w:val="en-US" w:eastAsia="zh-CN"/>
        </w:rPr>
        <w:t>2、制定并组织实施村镇建设规划，部署重点工程建设，地方道路建设及公共设施，水利设施的管理，负责土地、林木、水等自然资源和生态环境的保护，做好护林防火、减灾防汛工作。  </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Times New Roman" w:eastAsia="仿宋_GB2312" w:cs="Times New Roman"/>
          <w:b w:val="0"/>
          <w:bCs/>
          <w:color w:val="000000"/>
          <w:sz w:val="32"/>
          <w:szCs w:val="32"/>
          <w:highlight w:val="none"/>
          <w:lang w:val="en-US" w:eastAsia="zh-CN"/>
        </w:rPr>
      </w:pPr>
      <w:r>
        <w:rPr>
          <w:rFonts w:hint="eastAsia" w:ascii="仿宋_GB2312" w:hAnsi="Times New Roman" w:eastAsia="仿宋_GB2312" w:cs="Times New Roman"/>
          <w:b w:val="0"/>
          <w:bCs/>
          <w:color w:val="000000"/>
          <w:sz w:val="32"/>
          <w:szCs w:val="32"/>
          <w:highlight w:val="none"/>
          <w:lang w:val="en-US" w:eastAsia="zh-CN"/>
        </w:rPr>
        <w:t>3、负责本行政区域内的民政、计划生育、文化教育、卫生、体育等社会公益事业的综合性工作，维护一切经济单位和个人的正当经济权益，取缔非法经济活动，调解和处理民事纠纷，打击刑事犯罪维护社会稳定。  </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Times New Roman" w:eastAsia="仿宋_GB2312" w:cs="Times New Roman"/>
          <w:b w:val="0"/>
          <w:bCs/>
          <w:color w:val="000000"/>
          <w:sz w:val="32"/>
          <w:szCs w:val="32"/>
          <w:highlight w:val="none"/>
          <w:lang w:val="en-US" w:eastAsia="zh-CN"/>
        </w:rPr>
      </w:pPr>
      <w:r>
        <w:rPr>
          <w:rFonts w:hint="eastAsia" w:ascii="仿宋_GB2312" w:hAnsi="Times New Roman" w:eastAsia="仿宋_GB2312" w:cs="Times New Roman"/>
          <w:b w:val="0"/>
          <w:bCs/>
          <w:color w:val="000000"/>
          <w:sz w:val="32"/>
          <w:szCs w:val="32"/>
          <w:highlight w:val="none"/>
          <w:lang w:val="en-US" w:eastAsia="zh-CN"/>
        </w:rPr>
        <w:t>4、按计划组织本级财政收入和地方税的征收，完成国家财政计划，不断培植税源，管好财政资金，增强财政实力。  </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Times New Roman" w:eastAsia="仿宋_GB2312" w:cs="Times New Roman"/>
          <w:b w:val="0"/>
          <w:bCs/>
          <w:color w:val="000000"/>
          <w:sz w:val="32"/>
          <w:szCs w:val="32"/>
          <w:highlight w:val="none"/>
          <w:lang w:val="en-US" w:eastAsia="zh-CN"/>
        </w:rPr>
      </w:pPr>
      <w:r>
        <w:rPr>
          <w:rFonts w:hint="eastAsia" w:ascii="仿宋_GB2312" w:hAnsi="Times New Roman" w:eastAsia="仿宋_GB2312" w:cs="Times New Roman"/>
          <w:b w:val="0"/>
          <w:bCs/>
          <w:color w:val="000000"/>
          <w:sz w:val="32"/>
          <w:szCs w:val="32"/>
          <w:highlight w:val="none"/>
          <w:lang w:val="en-US" w:eastAsia="zh-CN"/>
        </w:rPr>
        <w:t>5、抓好精神文明建设，丰富群众文化生活，提倡移风易俗，反对封建迷信，破除陈规陋习，树立社会主义新风尚。 </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Times New Roman" w:eastAsia="仿宋_GB2312" w:cs="Times New Roman"/>
          <w:b w:val="0"/>
          <w:bCs/>
          <w:color w:val="000000"/>
          <w:sz w:val="32"/>
          <w:szCs w:val="32"/>
          <w:highlight w:val="none"/>
          <w:lang w:val="en-US" w:eastAsia="zh-CN"/>
        </w:rPr>
      </w:pPr>
      <w:bookmarkStart w:id="0" w:name="_GoBack"/>
      <w:bookmarkEnd w:id="0"/>
      <w:r>
        <w:rPr>
          <w:rFonts w:hint="eastAsia" w:ascii="仿宋_GB2312" w:hAnsi="Times New Roman" w:eastAsia="仿宋_GB2312" w:cs="Times New Roman"/>
          <w:b w:val="0"/>
          <w:bCs/>
          <w:color w:val="000000"/>
          <w:sz w:val="32"/>
          <w:szCs w:val="32"/>
          <w:highlight w:val="none"/>
          <w:lang w:val="en-US" w:eastAsia="zh-CN"/>
        </w:rPr>
        <w:t>6、完成上级政府交办的其它事项。</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widowControl/>
        <w:numPr>
          <w:ilvl w:val="0"/>
          <w:numId w:val="0"/>
        </w:numPr>
        <w:spacing w:before="100" w:beforeAutospacing="1" w:after="100" w:afterAutospacing="1" w:line="300" w:lineRule="auto"/>
        <w:ind w:firstLine="640" w:firstLineChars="200"/>
        <w:jc w:val="left"/>
        <w:rPr>
          <w:rFonts w:ascii="宋体" w:hAnsi="宋体" w:cs="宋体"/>
          <w:kern w:val="0"/>
          <w:sz w:val="24"/>
          <w:szCs w:val="24"/>
        </w:rPr>
      </w:pPr>
      <w:r>
        <w:rPr>
          <w:rFonts w:hint="eastAsia" w:ascii="仿宋_GB2312" w:eastAsia="仿宋_GB2312"/>
          <w:bCs/>
          <w:sz w:val="32"/>
          <w:szCs w:val="32"/>
        </w:rPr>
        <w:t>从预算</w:t>
      </w:r>
      <w:r>
        <w:rPr>
          <w:rFonts w:hint="eastAsia" w:ascii="仿宋_GB2312" w:eastAsia="仿宋_GB2312"/>
          <w:bCs/>
          <w:sz w:val="32"/>
          <w:szCs w:val="32"/>
          <w:lang w:eastAsia="zh-CN"/>
        </w:rPr>
        <w:t>单位</w:t>
      </w:r>
      <w:r>
        <w:rPr>
          <w:rFonts w:hint="eastAsia" w:ascii="仿宋_GB2312" w:eastAsia="仿宋_GB2312"/>
          <w:bCs/>
          <w:sz w:val="32"/>
          <w:szCs w:val="32"/>
        </w:rPr>
        <w:t>构成看，</w:t>
      </w:r>
      <w:r>
        <w:rPr>
          <w:rFonts w:hint="eastAsia" w:ascii="仿宋_GB2312" w:hAnsi="宋体" w:eastAsia="仿宋_GB2312" w:cs="宋体"/>
          <w:kern w:val="0"/>
          <w:sz w:val="32"/>
          <w:szCs w:val="32"/>
        </w:rPr>
        <w:t>赤寿乡人民政府部门预算包括赤寿乡人民政府本级。</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9"/>
          <w:rFonts w:hint="eastAsia" w:ascii="黑体" w:eastAsia="黑体"/>
          <w:b w:val="0"/>
          <w:color w:val="000000"/>
          <w:sz w:val="32"/>
          <w:szCs w:val="32"/>
          <w:highlight w:val="none"/>
          <w:lang w:val="en-US" w:eastAsia="zh-CN"/>
        </w:rPr>
        <w:t xml:space="preserve">    </w:t>
      </w: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2023</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松阳县赤寿乡人民政府</w:t>
      </w:r>
      <w:r>
        <w:rPr>
          <w:rStyle w:val="9"/>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赤寿乡人民政府</w:t>
      </w:r>
      <w:r>
        <w:rPr>
          <w:rStyle w:val="9"/>
          <w:rFonts w:hint="eastAsia" w:ascii="楷体_GB2312" w:hAnsi="楷体_GB2312" w:eastAsia="楷体_GB2312" w:cs="楷体_GB2312"/>
          <w:b w:val="0"/>
          <w:bCs w:val="0"/>
          <w:color w:val="000000"/>
          <w:sz w:val="32"/>
          <w:szCs w:val="32"/>
          <w:highlight w:val="none"/>
          <w:lang w:val="en-US" w:eastAsia="zh-CN"/>
        </w:rPr>
        <w:t>2023</w:t>
      </w:r>
      <w:r>
        <w:rPr>
          <w:rStyle w:val="9"/>
          <w:rFonts w:hint="eastAsia" w:ascii="楷体_GB2312" w:hAnsi="楷体_GB2312" w:eastAsia="楷体_GB2312" w:cs="楷体_GB2312"/>
          <w:b w:val="0"/>
          <w:bCs w:val="0"/>
          <w:color w:val="000000"/>
          <w:sz w:val="32"/>
          <w:szCs w:val="32"/>
          <w:highlight w:val="none"/>
        </w:rPr>
        <w:t>年</w:t>
      </w:r>
      <w:r>
        <w:rPr>
          <w:rStyle w:val="9"/>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综合预算的原则，赤寿乡人民政府</w:t>
      </w:r>
      <w:r>
        <w:rPr>
          <w:rFonts w:hint="eastAsia" w:ascii="仿宋_GB2312" w:eastAsia="仿宋_GB2312"/>
          <w:color w:val="000000"/>
          <w:sz w:val="32"/>
          <w:szCs w:val="32"/>
          <w:highlight w:val="none"/>
          <w:lang w:eastAsia="zh-CN"/>
        </w:rPr>
        <w:t>所有收入和支出均纳入部门（</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）预算管理。收入包括：一般公共预算拨款收入、政府性基金预算收入、上年结转</w:t>
      </w:r>
      <w:r>
        <w:rPr>
          <w:rFonts w:hint="eastAsia" w:ascii="仿宋_GB2312" w:eastAsia="仿宋_GB2312"/>
          <w:color w:val="000000"/>
          <w:sz w:val="32"/>
          <w:szCs w:val="32"/>
          <w:highlight w:val="none"/>
          <w:lang w:val="en-US" w:eastAsia="zh-CN"/>
        </w:rPr>
        <w:t>结余</w:t>
      </w:r>
      <w:r>
        <w:rPr>
          <w:rFonts w:hint="eastAsia" w:ascii="仿宋_GB2312" w:eastAsia="仿宋_GB2312"/>
          <w:color w:val="000000"/>
          <w:sz w:val="32"/>
          <w:szCs w:val="32"/>
          <w:highlight w:val="none"/>
          <w:lang w:eastAsia="zh-CN"/>
        </w:rPr>
        <w:t>；支出包括：一般公共服务支出、国防支出、文化旅游体育与传媒支出、社会保障和就业支出、卫生健康支出、节能环保支出、城乡社区支出、农林水支出、交通运输支出、自然资源海洋气象等支出、住房保障支出、灾害防治及应急管理支出、其他支</w:t>
      </w:r>
      <w:r>
        <w:rPr>
          <w:rFonts w:hint="eastAsia" w:ascii="仿宋_GB2312" w:eastAsia="仿宋_GB2312"/>
          <w:color w:val="000000"/>
          <w:sz w:val="32"/>
          <w:szCs w:val="32"/>
          <w:highlight w:val="none"/>
          <w:lang w:val="en-US" w:eastAsia="zh-CN"/>
        </w:rPr>
        <w:t xml:space="preserve">                                                                                                                                                                                                                                                                                                                                                                                                                                                                                                                                                                                                                                                                                                                                                                                                                                                                                                     </w:t>
      </w:r>
      <w:r>
        <w:rPr>
          <w:rFonts w:hint="eastAsia" w:ascii="仿宋_GB2312" w:eastAsia="仿宋_GB2312"/>
          <w:color w:val="000000"/>
          <w:sz w:val="32"/>
          <w:szCs w:val="32"/>
          <w:highlight w:val="none"/>
          <w:lang w:eastAsia="zh-CN"/>
        </w:rPr>
        <w:t>出。</w:t>
      </w:r>
      <w:r>
        <w:rPr>
          <w:rFonts w:hint="eastAsia" w:ascii="仿宋_GB2312" w:hAnsi="宋体" w:eastAsia="仿宋_GB2312" w:cs="宋体"/>
          <w:kern w:val="0"/>
          <w:sz w:val="32"/>
          <w:szCs w:val="32"/>
        </w:rPr>
        <w:t>赤寿乡人民政府</w:t>
      </w:r>
      <w:r>
        <w:rPr>
          <w:rFonts w:hint="eastAsia" w:ascii="仿宋_GB2312" w:eastAsia="仿宋_GB2312"/>
          <w:color w:val="000000"/>
          <w:sz w:val="32"/>
          <w:szCs w:val="32"/>
          <w:highlight w:val="none"/>
          <w:lang w:val="en-US" w:eastAsia="zh-CN"/>
        </w:rPr>
        <w:t>2023年收支总预算3431.30万元。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赤寿乡人民政府</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s="Times New Roman"/>
          <w:b w:val="0"/>
          <w:bCs/>
          <w:sz w:val="32"/>
          <w:szCs w:val="32"/>
          <w:highlight w:val="none"/>
          <w:lang w:val="en-US" w:eastAsia="zh-CN"/>
        </w:rPr>
        <w:t>赤寿乡人民政府</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eastAsia="仿宋_GB2312"/>
          <w:color w:val="000000"/>
          <w:sz w:val="32"/>
          <w:szCs w:val="32"/>
          <w:highlight w:val="none"/>
          <w:lang w:val="en-US" w:eastAsia="zh-CN"/>
        </w:rPr>
        <w:t>3431.30</w:t>
      </w:r>
      <w:r>
        <w:rPr>
          <w:rFonts w:hint="eastAsia" w:ascii="仿宋_GB2312" w:hAnsi="仿宋_GB2312" w:eastAsia="仿宋_GB2312" w:cs="仿宋_GB2312"/>
          <w:color w:val="000000"/>
          <w:sz w:val="32"/>
          <w:szCs w:val="32"/>
          <w:highlight w:val="none"/>
        </w:rPr>
        <w:t>万元，</w:t>
      </w: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2101.92</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61.3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1306.45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38.1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22.93</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0.6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赤寿乡人民政府</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eastAsia="仿宋_GB2312" w:cs="Times New Roman"/>
          <w:b w:val="0"/>
          <w:bCs/>
          <w:sz w:val="32"/>
          <w:szCs w:val="32"/>
          <w:highlight w:val="none"/>
          <w:lang w:val="en-US" w:eastAsia="zh-CN"/>
        </w:rPr>
        <w:t>赤寿乡人民政府</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3431.3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927.31万元，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27.6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主要是主要是一般公共服务支出1003.78万元，</w:t>
      </w:r>
      <w:r>
        <w:rPr>
          <w:rFonts w:hint="eastAsia" w:ascii="仿宋_GB2312" w:eastAsia="仿宋_GB2312"/>
          <w:color w:val="000000"/>
          <w:sz w:val="32"/>
          <w:szCs w:val="32"/>
          <w:lang w:eastAsia="zh-CN"/>
        </w:rPr>
        <w:t>比上年支出数减少</w:t>
      </w:r>
      <w:r>
        <w:rPr>
          <w:rFonts w:hint="eastAsia" w:ascii="仿宋_GB2312" w:eastAsia="仿宋_GB2312"/>
          <w:color w:val="000000"/>
          <w:sz w:val="32"/>
          <w:szCs w:val="32"/>
          <w:lang w:val="en-US" w:eastAsia="zh-CN"/>
        </w:rPr>
        <w:t>251.41万元，减少了20.0%</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1003.78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、国防支出</w:t>
      </w:r>
      <w:r>
        <w:rPr>
          <w:rFonts w:hint="eastAsia" w:ascii="仿宋_GB2312" w:eastAsia="仿宋_GB2312"/>
          <w:color w:val="000000"/>
          <w:sz w:val="32"/>
          <w:szCs w:val="32"/>
          <w:highlight w:val="none"/>
          <w:lang w:val="en-US" w:eastAsia="zh-CN"/>
        </w:rPr>
        <w:t>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、文化旅游体育与传媒支出</w:t>
      </w:r>
      <w:r>
        <w:rPr>
          <w:rFonts w:hint="eastAsia" w:ascii="仿宋_GB2312" w:eastAsia="仿宋_GB2312"/>
          <w:color w:val="000000"/>
          <w:sz w:val="32"/>
          <w:szCs w:val="32"/>
          <w:highlight w:val="none"/>
          <w:lang w:val="en-US" w:eastAsia="zh-CN"/>
        </w:rPr>
        <w:t>0.40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355.38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67.93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、节能环保支出</w:t>
      </w:r>
      <w:r>
        <w:rPr>
          <w:rFonts w:hint="eastAsia" w:ascii="仿宋_GB2312" w:eastAsia="仿宋_GB2312"/>
          <w:color w:val="000000"/>
          <w:sz w:val="32"/>
          <w:szCs w:val="32"/>
          <w:highlight w:val="none"/>
          <w:lang w:val="en-US" w:eastAsia="zh-CN"/>
        </w:rPr>
        <w:t>38.86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731.85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、农林水支出</w:t>
      </w:r>
      <w:r>
        <w:rPr>
          <w:rFonts w:hint="eastAsia" w:ascii="仿宋_GB2312" w:eastAsia="仿宋_GB2312"/>
          <w:color w:val="000000"/>
          <w:sz w:val="32"/>
          <w:szCs w:val="32"/>
          <w:highlight w:val="none"/>
          <w:lang w:val="en-US" w:eastAsia="zh-CN"/>
        </w:rPr>
        <w:t>773.32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、交通运输支出</w:t>
      </w:r>
      <w:r>
        <w:rPr>
          <w:rFonts w:hint="eastAsia" w:ascii="仿宋_GB2312" w:eastAsia="仿宋_GB2312"/>
          <w:color w:val="000000"/>
          <w:sz w:val="32"/>
          <w:szCs w:val="32"/>
          <w:highlight w:val="none"/>
          <w:lang w:val="en-US" w:eastAsia="zh-CN"/>
        </w:rPr>
        <w:t>33.74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、自然资源海洋气象等支出</w:t>
      </w:r>
      <w:r>
        <w:rPr>
          <w:rFonts w:hint="eastAsia" w:ascii="仿宋_GB2312" w:eastAsia="仿宋_GB2312"/>
          <w:color w:val="000000"/>
          <w:sz w:val="32"/>
          <w:szCs w:val="32"/>
          <w:highlight w:val="none"/>
          <w:lang w:val="en-US" w:eastAsia="zh-CN"/>
        </w:rPr>
        <w:t>28.64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74.21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、灾害防治及应急管理支出</w:t>
      </w:r>
      <w:r>
        <w:rPr>
          <w:rFonts w:hint="eastAsia" w:ascii="仿宋_GB2312" w:eastAsia="仿宋_GB2312"/>
          <w:color w:val="000000"/>
          <w:sz w:val="32"/>
          <w:szCs w:val="32"/>
          <w:highlight w:val="none"/>
          <w:lang w:val="en-US" w:eastAsia="zh-CN"/>
        </w:rPr>
        <w:t>3.18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313.02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878.48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25.6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105.08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3.1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w:t>
      </w:r>
      <w:r>
        <w:rPr>
          <w:rFonts w:hint="eastAsia" w:ascii="仿宋_GB2312" w:eastAsia="仿宋_GB2312"/>
          <w:color w:val="000000"/>
          <w:sz w:val="32"/>
          <w:szCs w:val="32"/>
          <w:highlight w:val="none"/>
          <w:lang w:val="en-US" w:eastAsia="zh-CN"/>
        </w:rPr>
        <w:t>2447.74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71.3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关于关于</w:t>
      </w:r>
      <w:r>
        <w:rPr>
          <w:rStyle w:val="9"/>
          <w:rFonts w:hint="eastAsia" w:ascii="楷体_GB2312" w:hAnsi="楷体_GB2312" w:eastAsia="楷体_GB2312" w:cs="楷体_GB2312"/>
          <w:b w:val="0"/>
          <w:bCs w:val="0"/>
          <w:color w:val="000000"/>
          <w:sz w:val="32"/>
          <w:szCs w:val="32"/>
          <w:highlight w:val="none"/>
          <w:lang w:eastAsia="zh-CN"/>
        </w:rPr>
        <w:t>赤寿乡人民政府</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s="Times New Roman"/>
          <w:b w:val="0"/>
          <w:bCs/>
          <w:sz w:val="32"/>
          <w:szCs w:val="32"/>
          <w:highlight w:val="none"/>
          <w:lang w:val="en-US" w:eastAsia="zh-CN"/>
        </w:rPr>
        <w:t>赤寿乡人民政府</w:t>
      </w:r>
      <w:r>
        <w:rPr>
          <w:rFonts w:hint="eastAsia" w:ascii="仿宋_GB2312" w:eastAsia="仿宋_GB2312"/>
          <w:color w:val="000000"/>
          <w:sz w:val="32"/>
          <w:szCs w:val="32"/>
          <w:highlight w:val="none"/>
          <w:lang w:val="en-US" w:eastAsia="zh-CN"/>
        </w:rPr>
        <w:t>2023年财政拨款收支总预算3431.3万元。收入包括：一般公共预算2413.35万元、政府性基金1017.95万元(其中</w:t>
      </w:r>
      <w:r>
        <w:rPr>
          <w:rFonts w:hint="eastAsia" w:ascii="仿宋_GB2312" w:eastAsia="仿宋_GB2312" w:cs="Times New Roman"/>
          <w:b w:val="0"/>
          <w:bCs/>
          <w:sz w:val="32"/>
          <w:szCs w:val="32"/>
          <w:highlight w:val="none"/>
          <w:lang w:val="en-US" w:eastAsia="zh-CN"/>
        </w:rPr>
        <w:t>上年结转结余2101.92万元</w:t>
      </w:r>
      <w:r>
        <w:rPr>
          <w:rFonts w:hint="eastAsia" w:ascii="微软雅黑" w:hAnsi="微软雅黑" w:eastAsia="微软雅黑" w:cs="微软雅黑"/>
          <w:i w:val="0"/>
          <w:iCs w:val="0"/>
          <w:caps w:val="0"/>
          <w:color w:val="171A1D"/>
          <w:spacing w:val="0"/>
          <w:sz w:val="21"/>
          <w:szCs w:val="21"/>
          <w:shd w:val="clear" w:fill="FFFFFF"/>
          <w:lang w:val="en-US" w:eastAsia="zh-CN"/>
        </w:rPr>
        <w:t>)</w:t>
      </w:r>
      <w:r>
        <w:rPr>
          <w:rFonts w:hint="eastAsia" w:ascii="仿宋_GB2312" w:eastAsia="仿宋_GB2312"/>
          <w:color w:val="000000"/>
          <w:sz w:val="32"/>
          <w:szCs w:val="32"/>
          <w:highlight w:val="none"/>
          <w:lang w:val="en-US" w:eastAsia="zh-CN"/>
        </w:rPr>
        <w:t>；支出包括：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1003.78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、国防支出</w:t>
      </w:r>
      <w:r>
        <w:rPr>
          <w:rFonts w:hint="eastAsia" w:ascii="仿宋_GB2312" w:eastAsia="仿宋_GB2312"/>
          <w:color w:val="000000"/>
          <w:sz w:val="32"/>
          <w:szCs w:val="32"/>
          <w:highlight w:val="none"/>
          <w:lang w:val="en-US" w:eastAsia="zh-CN"/>
        </w:rPr>
        <w:t>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、文化旅游体育与传媒支出</w:t>
      </w:r>
      <w:r>
        <w:rPr>
          <w:rFonts w:hint="eastAsia" w:ascii="仿宋_GB2312" w:eastAsia="仿宋_GB2312"/>
          <w:color w:val="000000"/>
          <w:sz w:val="32"/>
          <w:szCs w:val="32"/>
          <w:highlight w:val="none"/>
          <w:lang w:val="en-US" w:eastAsia="zh-CN"/>
        </w:rPr>
        <w:t>0.4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355.38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67.93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、节能环保支出</w:t>
      </w:r>
      <w:r>
        <w:rPr>
          <w:rFonts w:hint="eastAsia" w:ascii="仿宋_GB2312" w:eastAsia="仿宋_GB2312"/>
          <w:color w:val="000000"/>
          <w:sz w:val="32"/>
          <w:szCs w:val="32"/>
          <w:highlight w:val="none"/>
          <w:lang w:val="en-US" w:eastAsia="zh-CN"/>
        </w:rPr>
        <w:t>38.86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731.85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、农林水支出</w:t>
      </w:r>
      <w:r>
        <w:rPr>
          <w:rFonts w:hint="eastAsia" w:ascii="仿宋_GB2312" w:eastAsia="仿宋_GB2312"/>
          <w:color w:val="000000"/>
          <w:sz w:val="32"/>
          <w:szCs w:val="32"/>
          <w:highlight w:val="none"/>
          <w:lang w:val="en-US" w:eastAsia="zh-CN"/>
        </w:rPr>
        <w:t>773.32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、交通运输支出</w:t>
      </w:r>
      <w:r>
        <w:rPr>
          <w:rFonts w:hint="eastAsia" w:ascii="仿宋_GB2312" w:eastAsia="仿宋_GB2312"/>
          <w:color w:val="000000"/>
          <w:sz w:val="32"/>
          <w:szCs w:val="32"/>
          <w:highlight w:val="none"/>
          <w:lang w:val="en-US" w:eastAsia="zh-CN"/>
        </w:rPr>
        <w:t>33.74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、自然资源海洋气象等支出</w:t>
      </w:r>
      <w:r>
        <w:rPr>
          <w:rFonts w:hint="eastAsia" w:ascii="仿宋_GB2312" w:eastAsia="仿宋_GB2312"/>
          <w:color w:val="000000"/>
          <w:sz w:val="32"/>
          <w:szCs w:val="32"/>
          <w:highlight w:val="none"/>
          <w:lang w:val="en-US" w:eastAsia="zh-CN"/>
        </w:rPr>
        <w:t>28.64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74.21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、灾害防治及应急管理支出</w:t>
      </w:r>
      <w:r>
        <w:rPr>
          <w:rFonts w:hint="eastAsia" w:ascii="仿宋_GB2312" w:eastAsia="仿宋_GB2312"/>
          <w:color w:val="000000"/>
          <w:sz w:val="32"/>
          <w:szCs w:val="32"/>
          <w:highlight w:val="none"/>
          <w:lang w:val="en-US" w:eastAsia="zh-CN"/>
        </w:rPr>
        <w:t>3.18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313.02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关于关于</w:t>
      </w:r>
      <w:r>
        <w:rPr>
          <w:rStyle w:val="9"/>
          <w:rFonts w:hint="eastAsia" w:ascii="楷体_GB2312" w:hAnsi="楷体_GB2312" w:eastAsia="楷体_GB2312" w:cs="楷体_GB2312"/>
          <w:b w:val="0"/>
          <w:bCs w:val="0"/>
          <w:color w:val="000000"/>
          <w:sz w:val="32"/>
          <w:szCs w:val="32"/>
          <w:highlight w:val="none"/>
          <w:lang w:eastAsia="zh-CN"/>
        </w:rPr>
        <w:t>赤寿乡人民政府</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eastAsia="仿宋_GB2312" w:cs="Times New Roman"/>
          <w:b w:val="0"/>
          <w:bCs/>
          <w:sz w:val="32"/>
          <w:szCs w:val="32"/>
          <w:highlight w:val="none"/>
          <w:lang w:val="en-US" w:eastAsia="zh-CN"/>
        </w:rPr>
        <w:t>赤寿乡人民政府</w:t>
      </w:r>
      <w:r>
        <w:rPr>
          <w:rFonts w:hint="eastAsia" w:ascii="仿宋_GB2312" w:hAnsi="仿宋_GB2312" w:eastAsia="仿宋_GB2312" w:cs="仿宋_GB2312"/>
          <w:color w:val="000000"/>
          <w:sz w:val="32"/>
          <w:szCs w:val="32"/>
          <w:highlight w:val="none"/>
          <w:lang w:val="en-US" w:eastAsia="zh-CN"/>
        </w:rPr>
        <w:t>2023年一般公共预算当年拨款2413.35万元，比上年执行数减少920.04万元，下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27.6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一般公共预算增加了89.5万元，国防支出增加了4.6万元，教育支出减少了0.6万元，文化旅游体育与传媒支出减少了55.78万元，社会保障和就业支出减少了41.33万元，卫生健康支出增加了16.93万元，节能环保支出增加了14.49万元，城乡社区支出减少了91.23万元，农林水支出减少了445.37万元，交通运输支出减少了156.28万元，自然资源海洋气象等支出减少了262.36万元，住房保障支出增加了4.2万元，灾害管理及应急管理支出增加了3.18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一般公共服务（类）支出</w:t>
      </w:r>
      <w:r>
        <w:rPr>
          <w:rFonts w:hint="eastAsia" w:ascii="仿宋_GB2312" w:hAnsi="仿宋_GB2312" w:eastAsia="仿宋_GB2312" w:cs="仿宋_GB2312"/>
          <w:color w:val="000000"/>
          <w:sz w:val="32"/>
          <w:szCs w:val="32"/>
          <w:highlight w:val="none"/>
          <w:lang w:val="en-US" w:eastAsia="zh-CN"/>
        </w:rPr>
        <w:t>100.78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41.6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；国防（类）支出</w:t>
      </w: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0.3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133.38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5.5</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67.93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2.8</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；节能环保（类）支出</w:t>
      </w:r>
      <w:r>
        <w:rPr>
          <w:rFonts w:hint="eastAsia" w:ascii="仿宋_GB2312" w:hAnsi="仿宋_GB2312" w:eastAsia="仿宋_GB2312" w:cs="仿宋_GB2312"/>
          <w:color w:val="000000"/>
          <w:sz w:val="32"/>
          <w:szCs w:val="32"/>
          <w:highlight w:val="none"/>
          <w:lang w:val="en-US" w:eastAsia="zh-CN"/>
        </w:rPr>
        <w:t>38.86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；城乡社区（类）支出</w:t>
      </w:r>
      <w:r>
        <w:rPr>
          <w:rFonts w:hint="eastAsia" w:ascii="仿宋_GB2312" w:hAnsi="仿宋_GB2312" w:eastAsia="仿宋_GB2312" w:cs="仿宋_GB2312"/>
          <w:color w:val="000000"/>
          <w:sz w:val="32"/>
          <w:szCs w:val="32"/>
          <w:highlight w:val="none"/>
          <w:lang w:val="en-US" w:eastAsia="zh-CN"/>
        </w:rPr>
        <w:t>257.91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10.7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；农林水（类）支出</w:t>
      </w:r>
      <w:r>
        <w:rPr>
          <w:rFonts w:hint="eastAsia" w:ascii="仿宋_GB2312" w:hAnsi="仿宋_GB2312" w:eastAsia="仿宋_GB2312" w:cs="仿宋_GB2312"/>
          <w:color w:val="000000"/>
          <w:sz w:val="32"/>
          <w:szCs w:val="32"/>
          <w:highlight w:val="none"/>
          <w:lang w:val="en-US" w:eastAsia="zh-CN"/>
        </w:rPr>
        <w:t>764.32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31.7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；交通运输（类）支出</w:t>
      </w:r>
      <w:r>
        <w:rPr>
          <w:rFonts w:hint="eastAsia" w:ascii="仿宋_GB2312" w:hAnsi="仿宋_GB2312" w:eastAsia="仿宋_GB2312" w:cs="仿宋_GB2312"/>
          <w:color w:val="000000"/>
          <w:sz w:val="32"/>
          <w:szCs w:val="32"/>
          <w:highlight w:val="none"/>
          <w:lang w:val="en-US" w:eastAsia="zh-CN"/>
        </w:rPr>
        <w:t>33.74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1.4</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；自然资源海洋气象等（类）支出</w:t>
      </w:r>
      <w:r>
        <w:rPr>
          <w:rFonts w:hint="eastAsia" w:ascii="仿宋_GB2312" w:hAnsi="仿宋_GB2312" w:eastAsia="仿宋_GB2312" w:cs="仿宋_GB2312"/>
          <w:color w:val="000000"/>
          <w:sz w:val="32"/>
          <w:szCs w:val="32"/>
          <w:highlight w:val="none"/>
          <w:lang w:val="en-US" w:eastAsia="zh-CN"/>
        </w:rPr>
        <w:t>28.64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val="en-US" w:eastAsia="zh-CN"/>
        </w:rPr>
        <w:t>74.21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3.1</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；灾害防治及应急管理（类）支出</w:t>
      </w:r>
      <w:r>
        <w:rPr>
          <w:rFonts w:hint="eastAsia" w:ascii="仿宋_GB2312" w:hAnsi="仿宋_GB2312" w:eastAsia="仿宋_GB2312" w:cs="仿宋_GB2312"/>
          <w:color w:val="000000"/>
          <w:sz w:val="32"/>
          <w:szCs w:val="32"/>
          <w:highlight w:val="none"/>
          <w:lang w:val="en-US" w:eastAsia="zh-CN"/>
        </w:rPr>
        <w:t>3.18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0.1</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一般公共服务支出（类）政府办公厅（室）及相关机构事务（款）行政运行（项）</w:t>
      </w:r>
      <w:r>
        <w:rPr>
          <w:rFonts w:hint="eastAsia" w:ascii="仿宋_GB2312" w:hAnsi="仿宋_GB2312" w:eastAsia="仿宋_GB2312" w:cs="仿宋_GB2312"/>
          <w:color w:val="000000"/>
          <w:sz w:val="32"/>
          <w:szCs w:val="32"/>
          <w:highlight w:val="none"/>
          <w:lang w:val="en-US" w:eastAsia="zh-CN"/>
        </w:rPr>
        <w:t>741.10</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2"/>
          <w:szCs w:val="32"/>
        </w:rPr>
        <w:t>主要用于工资福利、交通运行费、人员津贴补贴</w:t>
      </w:r>
      <w:r>
        <w:rPr>
          <w:rFonts w:hint="eastAsia" w:ascii="仿宋_GB2312" w:hAnsi="宋体" w:eastAsia="仿宋_GB2312" w:cs="宋体"/>
          <w:kern w:val="0"/>
          <w:sz w:val="32"/>
          <w:szCs w:val="32"/>
          <w:lang w:eastAsia="zh-CN"/>
        </w:rPr>
        <w:t>以及</w:t>
      </w:r>
      <w:r>
        <w:rPr>
          <w:rFonts w:hint="eastAsia" w:ascii="仿宋_GB2312" w:hAnsi="宋体" w:eastAsia="仿宋_GB2312" w:cs="宋体"/>
          <w:kern w:val="0"/>
          <w:sz w:val="32"/>
          <w:szCs w:val="32"/>
        </w:rPr>
        <w:t>日常公用经费等基本支出</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一般公共服务支出（类）政府办公厅（室）及相关机构事务（款）其他政府办公厅（室）及相关机构事务支出（项）</w:t>
      </w:r>
      <w:r>
        <w:rPr>
          <w:rFonts w:hint="eastAsia" w:ascii="仿宋_GB2312" w:hAnsi="仿宋_GB2312" w:eastAsia="仿宋_GB2312" w:cs="仿宋_GB2312"/>
          <w:color w:val="000000"/>
          <w:sz w:val="32"/>
          <w:szCs w:val="32"/>
          <w:highlight w:val="none"/>
          <w:lang w:val="en-US" w:eastAsia="zh-CN"/>
        </w:rPr>
        <w:t>16.6</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2"/>
          <w:szCs w:val="32"/>
        </w:rPr>
        <w:t>主要用于</w:t>
      </w:r>
      <w:r>
        <w:rPr>
          <w:rFonts w:hint="eastAsia" w:ascii="仿宋_GB2312" w:hAnsi="宋体" w:eastAsia="仿宋_GB2312" w:cs="宋体"/>
          <w:kern w:val="0"/>
          <w:sz w:val="32"/>
          <w:szCs w:val="32"/>
          <w:lang w:eastAsia="zh-CN"/>
        </w:rPr>
        <w:t>编外人员</w:t>
      </w:r>
      <w:r>
        <w:rPr>
          <w:rFonts w:hint="eastAsia" w:ascii="仿宋_GB2312" w:hAnsi="宋体" w:eastAsia="仿宋_GB2312" w:cs="宋体"/>
          <w:kern w:val="0"/>
          <w:sz w:val="32"/>
          <w:szCs w:val="32"/>
        </w:rPr>
        <w:t>工资、</w:t>
      </w:r>
      <w:r>
        <w:rPr>
          <w:rFonts w:hint="eastAsia" w:ascii="仿宋_GB2312" w:hAnsi="宋体" w:eastAsia="仿宋_GB2312" w:cs="宋体"/>
          <w:kern w:val="0"/>
          <w:sz w:val="32"/>
          <w:szCs w:val="32"/>
          <w:lang w:eastAsia="zh-CN"/>
        </w:rPr>
        <w:t>公务用车运行费以及乡镇武装工作经费支出</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一般公共服务支出（类）</w:t>
      </w:r>
      <w:r>
        <w:rPr>
          <w:rFonts w:hint="eastAsia" w:ascii="仿宋_GB2312" w:hAnsi="仿宋_GB2312" w:eastAsia="仿宋_GB2312" w:cs="仿宋_GB2312"/>
          <w:color w:val="000000"/>
          <w:sz w:val="32"/>
          <w:szCs w:val="32"/>
          <w:highlight w:val="none"/>
          <w:lang w:eastAsia="zh-CN"/>
        </w:rPr>
        <w:t>发展与改革事务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其他发展与改革事务支出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209.50</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特色生态产业平台规划及产业园与周边村庄的基础配套设施项目支出</w:t>
      </w:r>
      <w:r>
        <w:rPr>
          <w:rFonts w:hint="eastAsia" w:ascii="仿宋_GB2312" w:hAnsi="仿宋_GB2312" w:eastAsia="仿宋_GB2312" w:cs="仿宋_GB2312"/>
          <w:color w:val="000000"/>
          <w:sz w:val="32"/>
          <w:szCs w:val="32"/>
          <w:highlight w:val="none"/>
        </w:rPr>
        <w:t>。</w:t>
      </w:r>
    </w:p>
    <w:p>
      <w:pPr>
        <w:pStyle w:val="2"/>
        <w:rPr>
          <w:rFonts w:hint="eastAsia" w:hAnsi="宋体" w:cs="宋体"/>
          <w:kern w:val="0"/>
          <w:sz w:val="30"/>
          <w:szCs w:val="30"/>
          <w:lang w:eastAsia="zh-CN"/>
        </w:rPr>
      </w:pPr>
      <w:r>
        <w:rPr>
          <w:rFonts w:hint="eastAsia"/>
          <w:lang w:val="en-US" w:eastAsia="zh-CN"/>
        </w:rPr>
        <w:t xml:space="preserve">     </w:t>
      </w: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一般公共服务支出（类）</w:t>
      </w:r>
      <w:r>
        <w:rPr>
          <w:rFonts w:hint="eastAsia" w:ascii="仿宋_GB2312" w:hAnsi="仿宋_GB2312" w:eastAsia="仿宋_GB2312" w:cs="仿宋_GB2312"/>
          <w:color w:val="000000"/>
          <w:sz w:val="32"/>
          <w:szCs w:val="32"/>
          <w:highlight w:val="none"/>
          <w:lang w:eastAsia="zh-CN"/>
        </w:rPr>
        <w:t>纪检监察事务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其他纪检监察事务支出</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主要用于纪检工作</w:t>
      </w:r>
      <w:r>
        <w:rPr>
          <w:rFonts w:hint="eastAsia" w:hAnsi="宋体" w:cs="宋体"/>
          <w:kern w:val="0"/>
          <w:sz w:val="30"/>
          <w:szCs w:val="30"/>
          <w:lang w:eastAsia="zh-CN"/>
        </w:rPr>
        <w:t>支出。</w:t>
      </w:r>
    </w:p>
    <w:p>
      <w:pPr>
        <w:pStyle w:val="2"/>
        <w:ind w:firstLine="640"/>
        <w:rPr>
          <w:rFonts w:hint="eastAsia" w:hAnsi="宋体" w:cs="宋体"/>
          <w:kern w:val="0"/>
          <w:sz w:val="30"/>
          <w:szCs w:val="30"/>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一般公共服务支出（类）</w:t>
      </w:r>
      <w:r>
        <w:rPr>
          <w:rFonts w:hint="eastAsia" w:ascii="仿宋_GB2312" w:hAnsi="仿宋_GB2312" w:eastAsia="仿宋_GB2312" w:cs="仿宋_GB2312"/>
          <w:color w:val="000000"/>
          <w:sz w:val="32"/>
          <w:szCs w:val="32"/>
          <w:highlight w:val="none"/>
          <w:lang w:eastAsia="zh-CN"/>
        </w:rPr>
        <w:t>群众团体事务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其他群众团体事务支出</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主要用于团委</w:t>
      </w:r>
      <w:r>
        <w:rPr>
          <w:rFonts w:hint="eastAsia" w:ascii="仿宋_GB2312" w:hAnsi="宋体" w:eastAsia="仿宋_GB2312" w:cs="宋体"/>
          <w:kern w:val="0"/>
          <w:sz w:val="30"/>
          <w:szCs w:val="30"/>
          <w:lang w:eastAsia="zh-CN"/>
        </w:rPr>
        <w:t>、妇联</w:t>
      </w:r>
      <w:r>
        <w:rPr>
          <w:rFonts w:hint="eastAsia" w:ascii="仿宋_GB2312" w:hAnsi="宋体" w:eastAsia="仿宋_GB2312" w:cs="宋体"/>
          <w:kern w:val="0"/>
          <w:sz w:val="30"/>
          <w:szCs w:val="30"/>
        </w:rPr>
        <w:t>工作</w:t>
      </w:r>
      <w:r>
        <w:rPr>
          <w:rFonts w:hint="eastAsia" w:hAnsi="宋体" w:cs="宋体"/>
          <w:kern w:val="0"/>
          <w:sz w:val="30"/>
          <w:szCs w:val="30"/>
          <w:lang w:eastAsia="zh-CN"/>
        </w:rPr>
        <w:t>支出。</w:t>
      </w:r>
    </w:p>
    <w:p>
      <w:pPr>
        <w:pStyle w:val="2"/>
        <w:ind w:firstLine="64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一般公共服务支出（类）</w:t>
      </w:r>
      <w:r>
        <w:rPr>
          <w:rFonts w:hint="eastAsia" w:ascii="仿宋_GB2312" w:hAnsi="仿宋_GB2312" w:eastAsia="仿宋_GB2312" w:cs="仿宋_GB2312"/>
          <w:color w:val="000000"/>
          <w:sz w:val="32"/>
          <w:szCs w:val="32"/>
          <w:highlight w:val="none"/>
          <w:lang w:eastAsia="zh-CN"/>
        </w:rPr>
        <w:t>组织事务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其他组织事务支出</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主要用于电教远教工作经费</w:t>
      </w:r>
      <w:r>
        <w:rPr>
          <w:rFonts w:hint="eastAsia" w:hAnsi="宋体" w:cs="宋体"/>
          <w:kern w:val="0"/>
          <w:sz w:val="30"/>
          <w:szCs w:val="30"/>
          <w:lang w:eastAsia="zh-CN"/>
        </w:rPr>
        <w:t>支出。</w:t>
      </w:r>
    </w:p>
    <w:p>
      <w:pPr>
        <w:pStyle w:val="2"/>
        <w:ind w:firstLine="640"/>
        <w:rPr>
          <w:rFonts w:hint="eastAsia" w:hAnsi="宋体" w:cs="宋体"/>
          <w:kern w:val="0"/>
          <w:sz w:val="30"/>
          <w:szCs w:val="30"/>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一般公共服务支出（类）</w:t>
      </w:r>
      <w:r>
        <w:rPr>
          <w:rFonts w:hint="eastAsia" w:ascii="仿宋_GB2312" w:hAnsi="仿宋_GB2312" w:eastAsia="仿宋_GB2312" w:cs="仿宋_GB2312"/>
          <w:color w:val="000000"/>
          <w:sz w:val="32"/>
          <w:szCs w:val="32"/>
          <w:highlight w:val="none"/>
          <w:lang w:eastAsia="zh-CN"/>
        </w:rPr>
        <w:t>其他一般公共服务支出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其他一般公共服务支出</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val="en-US" w:eastAsia="zh-CN"/>
        </w:rPr>
        <w:t>30.58</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hAnsi="宋体" w:cs="宋体"/>
          <w:kern w:val="0"/>
          <w:sz w:val="30"/>
          <w:szCs w:val="30"/>
          <w:lang w:eastAsia="zh-CN"/>
        </w:rPr>
        <w:t>专职网格员经费及双代理工作经费支出。</w:t>
      </w:r>
    </w:p>
    <w:p>
      <w:pPr>
        <w:pStyle w:val="2"/>
        <w:ind w:firstLine="64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国防支出（类）</w:t>
      </w:r>
      <w:r>
        <w:rPr>
          <w:rFonts w:hint="eastAsia" w:ascii="仿宋_GB2312" w:hAnsi="仿宋_GB2312" w:eastAsia="仿宋_GB2312" w:cs="仿宋_GB2312"/>
          <w:color w:val="000000"/>
          <w:sz w:val="32"/>
          <w:szCs w:val="32"/>
          <w:highlight w:val="none"/>
          <w:lang w:eastAsia="zh-CN"/>
        </w:rPr>
        <w:t>国防动员</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其他国防动员支出</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主要用于国防建设及日常保障经费</w:t>
      </w:r>
      <w:r>
        <w:rPr>
          <w:rFonts w:hint="eastAsia" w:hAnsi="宋体" w:cs="宋体"/>
          <w:kern w:val="0"/>
          <w:sz w:val="30"/>
          <w:szCs w:val="30"/>
          <w:lang w:eastAsia="zh-CN"/>
        </w:rPr>
        <w:t>支出。</w:t>
      </w:r>
    </w:p>
    <w:p>
      <w:pPr>
        <w:pStyle w:val="2"/>
        <w:ind w:firstLine="64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文化旅游体育与传媒支出（类）</w:t>
      </w:r>
      <w:r>
        <w:rPr>
          <w:rFonts w:hint="eastAsia" w:ascii="仿宋_GB2312" w:hAnsi="仿宋_GB2312" w:eastAsia="仿宋_GB2312" w:cs="仿宋_GB2312"/>
          <w:color w:val="000000"/>
          <w:sz w:val="32"/>
          <w:szCs w:val="32"/>
          <w:highlight w:val="none"/>
          <w:lang w:eastAsia="zh-CN"/>
        </w:rPr>
        <w:t>其他文化旅游体育与传媒支出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其他文化旅游体育与传媒支出</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val="en-US" w:eastAsia="zh-CN"/>
        </w:rPr>
        <w:t>0.4</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主要用于基层宣传文化</w:t>
      </w:r>
      <w:r>
        <w:rPr>
          <w:rFonts w:hint="eastAsia" w:hAnsi="宋体" w:cs="宋体"/>
          <w:kern w:val="0"/>
          <w:sz w:val="30"/>
          <w:szCs w:val="30"/>
          <w:lang w:eastAsia="zh-CN"/>
        </w:rPr>
        <w:t>支出。</w:t>
      </w:r>
    </w:p>
    <w:p>
      <w:pPr>
        <w:pStyle w:val="2"/>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10</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社会保障和就业支出（类）</w:t>
      </w:r>
      <w:r>
        <w:rPr>
          <w:rFonts w:hint="eastAsia" w:ascii="仿宋_GB2312" w:hAnsi="仿宋_GB2312" w:eastAsia="仿宋_GB2312" w:cs="仿宋_GB2312"/>
          <w:color w:val="000000"/>
          <w:sz w:val="32"/>
          <w:szCs w:val="32"/>
          <w:highlight w:val="none"/>
          <w:lang w:eastAsia="zh-CN"/>
        </w:rPr>
        <w:t>人力资源和社会保障管理事务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其他文化旅游体育与传媒支出</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val="en-US" w:eastAsia="zh-CN"/>
        </w:rPr>
        <w:t>5.87</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主要用于社保员经费</w:t>
      </w:r>
      <w:r>
        <w:rPr>
          <w:rFonts w:hint="eastAsia" w:hAnsi="宋体" w:cs="宋体"/>
          <w:kern w:val="0"/>
          <w:sz w:val="30"/>
          <w:szCs w:val="30"/>
          <w:lang w:eastAsia="zh-CN"/>
        </w:rPr>
        <w:t>支出。</w:t>
      </w:r>
    </w:p>
    <w:p>
      <w:pPr>
        <w:pStyle w:val="2"/>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11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社会保障和就业支出（类）</w:t>
      </w:r>
      <w:r>
        <w:rPr>
          <w:rFonts w:hint="eastAsia" w:ascii="仿宋_GB2312" w:hAnsi="仿宋_GB2312" w:eastAsia="仿宋_GB2312" w:cs="仿宋_GB2312"/>
          <w:color w:val="000000"/>
          <w:sz w:val="32"/>
          <w:szCs w:val="32"/>
          <w:highlight w:val="none"/>
          <w:lang w:eastAsia="zh-CN"/>
        </w:rPr>
        <w:t>民政管理事务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其他民政管理事务支出</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主要用于未成年保护站建设</w:t>
      </w:r>
      <w:r>
        <w:rPr>
          <w:rFonts w:hint="eastAsia" w:hAnsi="宋体" w:cs="宋体"/>
          <w:kern w:val="0"/>
          <w:sz w:val="30"/>
          <w:szCs w:val="30"/>
          <w:lang w:eastAsia="zh-CN"/>
        </w:rPr>
        <w:t>支出。</w:t>
      </w:r>
    </w:p>
    <w:p>
      <w:pPr>
        <w:pStyle w:val="2"/>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12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社会保障和就业支出（类）</w:t>
      </w:r>
      <w:r>
        <w:rPr>
          <w:rFonts w:hint="eastAsia" w:ascii="仿宋_GB2312" w:hAnsi="仿宋_GB2312" w:eastAsia="仿宋_GB2312" w:cs="仿宋_GB2312"/>
          <w:color w:val="000000"/>
          <w:sz w:val="32"/>
          <w:szCs w:val="32"/>
          <w:highlight w:val="none"/>
          <w:lang w:eastAsia="zh-CN"/>
        </w:rPr>
        <w:t>行政事业单位养老支出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机关事业单位基本养老保险缴费支出</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val="en-US" w:eastAsia="zh-CN"/>
        </w:rPr>
        <w:t>59.15</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ascii="仿宋_GB2312" w:hAnsi="仿宋_GB2312" w:eastAsia="仿宋_GB2312" w:cs="仿宋_GB2312"/>
          <w:color w:val="000000"/>
          <w:sz w:val="32"/>
          <w:szCs w:val="32"/>
          <w:highlight w:val="none"/>
          <w:lang w:eastAsia="zh-CN"/>
        </w:rPr>
        <w:t>机关事业单位基本养老保险缴费支出</w:t>
      </w:r>
      <w:r>
        <w:rPr>
          <w:rFonts w:hint="eastAsia" w:hAnsi="宋体" w:cs="宋体"/>
          <w:kern w:val="0"/>
          <w:sz w:val="30"/>
          <w:szCs w:val="30"/>
          <w:lang w:eastAsia="zh-CN"/>
        </w:rPr>
        <w:t>。</w:t>
      </w:r>
    </w:p>
    <w:p>
      <w:pPr>
        <w:pStyle w:val="2"/>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13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社会保障和就业支出（类）</w:t>
      </w:r>
      <w:r>
        <w:rPr>
          <w:rFonts w:hint="eastAsia" w:ascii="仿宋_GB2312" w:hAnsi="仿宋_GB2312" w:eastAsia="仿宋_GB2312" w:cs="仿宋_GB2312"/>
          <w:color w:val="000000"/>
          <w:sz w:val="32"/>
          <w:szCs w:val="32"/>
          <w:highlight w:val="none"/>
          <w:lang w:eastAsia="zh-CN"/>
        </w:rPr>
        <w:t>行政事业单位养老支出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机关事业单位职业年金缴费支出</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val="en-US" w:eastAsia="zh-CN"/>
        </w:rPr>
        <w:t>29.57</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ascii="仿宋_GB2312" w:hAnsi="仿宋_GB2312" w:eastAsia="仿宋_GB2312" w:cs="仿宋_GB2312"/>
          <w:color w:val="000000"/>
          <w:sz w:val="32"/>
          <w:szCs w:val="32"/>
          <w:highlight w:val="none"/>
          <w:lang w:eastAsia="zh-CN"/>
        </w:rPr>
        <w:t>机关事业单位职业年金缴费支出</w:t>
      </w:r>
      <w:r>
        <w:rPr>
          <w:rFonts w:hint="eastAsia" w:hAnsi="宋体" w:cs="宋体"/>
          <w:kern w:val="0"/>
          <w:sz w:val="30"/>
          <w:szCs w:val="30"/>
          <w:lang w:eastAsia="zh-CN"/>
        </w:rPr>
        <w:t>。</w:t>
      </w:r>
    </w:p>
    <w:p>
      <w:pPr>
        <w:pStyle w:val="2"/>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14</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社会保障和就业支出（类）</w:t>
      </w:r>
      <w:r>
        <w:rPr>
          <w:rFonts w:hint="eastAsia" w:ascii="仿宋_GB2312" w:hAnsi="仿宋_GB2312" w:eastAsia="仿宋_GB2312" w:cs="仿宋_GB2312"/>
          <w:color w:val="000000"/>
          <w:sz w:val="32"/>
          <w:szCs w:val="32"/>
          <w:highlight w:val="none"/>
          <w:lang w:eastAsia="zh-CN"/>
        </w:rPr>
        <w:t>就业补助</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就业创业服务补贴</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val="en-US" w:eastAsia="zh-CN"/>
        </w:rPr>
        <w:t>2.2</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ascii="仿宋_GB2312" w:hAnsi="仿宋_GB2312" w:eastAsia="仿宋_GB2312" w:cs="仿宋_GB2312"/>
          <w:color w:val="000000"/>
          <w:sz w:val="32"/>
          <w:szCs w:val="32"/>
          <w:highlight w:val="none"/>
          <w:lang w:eastAsia="zh-CN"/>
        </w:rPr>
        <w:t>劳动保障和社会救助站工作经费支出</w:t>
      </w:r>
      <w:r>
        <w:rPr>
          <w:rFonts w:hint="eastAsia" w:hAnsi="宋体" w:cs="宋体"/>
          <w:kern w:val="0"/>
          <w:sz w:val="30"/>
          <w:szCs w:val="30"/>
          <w:lang w:eastAsia="zh-CN"/>
        </w:rPr>
        <w:t>。</w:t>
      </w:r>
    </w:p>
    <w:p>
      <w:pPr>
        <w:pStyle w:val="2"/>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15</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社会保障和就业支出（类）</w:t>
      </w:r>
      <w:r>
        <w:rPr>
          <w:rFonts w:hint="eastAsia" w:ascii="仿宋_GB2312" w:hAnsi="仿宋_GB2312" w:eastAsia="仿宋_GB2312" w:cs="仿宋_GB2312"/>
          <w:color w:val="000000"/>
          <w:sz w:val="32"/>
          <w:szCs w:val="32"/>
          <w:highlight w:val="none"/>
          <w:lang w:eastAsia="zh-CN"/>
        </w:rPr>
        <w:t>社会福利</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养老服务</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val="en-US" w:eastAsia="zh-CN"/>
        </w:rPr>
        <w:t>0.58</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ascii="仿宋_GB2312" w:hAnsi="仿宋_GB2312" w:eastAsia="仿宋_GB2312" w:cs="仿宋_GB2312"/>
          <w:color w:val="000000"/>
          <w:sz w:val="32"/>
          <w:szCs w:val="32"/>
          <w:highlight w:val="none"/>
          <w:lang w:eastAsia="zh-CN"/>
        </w:rPr>
        <w:t>居家养老服务照料中心运营支出</w:t>
      </w:r>
      <w:r>
        <w:rPr>
          <w:rFonts w:hint="eastAsia" w:hAnsi="宋体" w:cs="宋体"/>
          <w:kern w:val="0"/>
          <w:sz w:val="30"/>
          <w:szCs w:val="30"/>
          <w:lang w:eastAsia="zh-CN"/>
        </w:rPr>
        <w:t>。</w:t>
      </w:r>
    </w:p>
    <w:p>
      <w:pPr>
        <w:pStyle w:val="2"/>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16</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社会保障和就业支出（类）</w:t>
      </w:r>
      <w:r>
        <w:rPr>
          <w:rFonts w:hint="eastAsia" w:ascii="仿宋_GB2312" w:hAnsi="仿宋_GB2312" w:eastAsia="仿宋_GB2312" w:cs="仿宋_GB2312"/>
          <w:color w:val="000000"/>
          <w:sz w:val="32"/>
          <w:szCs w:val="32"/>
          <w:highlight w:val="none"/>
          <w:lang w:eastAsia="zh-CN"/>
        </w:rPr>
        <w:t>残疾人事业</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其他残疾人事业支出</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val="en-US" w:eastAsia="zh-CN"/>
        </w:rPr>
        <w:t>2.61</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ascii="仿宋_GB2312" w:hAnsi="仿宋_GB2312" w:eastAsia="仿宋_GB2312" w:cs="仿宋_GB2312"/>
          <w:color w:val="000000"/>
          <w:sz w:val="32"/>
          <w:szCs w:val="32"/>
          <w:highlight w:val="none"/>
          <w:lang w:eastAsia="zh-CN"/>
        </w:rPr>
        <w:t>残疾人服务提升补助支出</w:t>
      </w:r>
      <w:r>
        <w:rPr>
          <w:rFonts w:hint="eastAsia" w:hAnsi="宋体" w:cs="宋体"/>
          <w:kern w:val="0"/>
          <w:sz w:val="30"/>
          <w:szCs w:val="30"/>
          <w:lang w:eastAsia="zh-CN"/>
        </w:rPr>
        <w:t>。</w:t>
      </w:r>
    </w:p>
    <w:p>
      <w:pPr>
        <w:pStyle w:val="2"/>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17</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社会保障和就业支出（类）</w:t>
      </w:r>
      <w:r>
        <w:rPr>
          <w:rFonts w:hint="eastAsia" w:ascii="仿宋_GB2312" w:hAnsi="仿宋_GB2312" w:eastAsia="仿宋_GB2312" w:cs="仿宋_GB2312"/>
          <w:color w:val="000000"/>
          <w:sz w:val="32"/>
          <w:szCs w:val="32"/>
          <w:highlight w:val="none"/>
          <w:lang w:eastAsia="zh-CN"/>
        </w:rPr>
        <w:t>临时救助</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临时救助支出</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ascii="仿宋_GB2312" w:hAnsi="仿宋_GB2312" w:eastAsia="仿宋_GB2312" w:cs="仿宋_GB2312"/>
          <w:color w:val="000000"/>
          <w:sz w:val="32"/>
          <w:szCs w:val="32"/>
          <w:highlight w:val="none"/>
          <w:lang w:eastAsia="zh-CN"/>
        </w:rPr>
        <w:t>困难户临时生活救助支出</w:t>
      </w:r>
      <w:r>
        <w:rPr>
          <w:rFonts w:hint="eastAsia" w:hAnsi="宋体" w:cs="宋体"/>
          <w:kern w:val="0"/>
          <w:sz w:val="30"/>
          <w:szCs w:val="30"/>
          <w:lang w:eastAsia="zh-CN"/>
        </w:rPr>
        <w:t>。</w:t>
      </w:r>
    </w:p>
    <w:p>
      <w:pPr>
        <w:pStyle w:val="2"/>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18</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社会保障和就业支出（类）</w:t>
      </w:r>
      <w:r>
        <w:rPr>
          <w:rFonts w:hint="eastAsia" w:ascii="仿宋_GB2312" w:hAnsi="仿宋_GB2312" w:eastAsia="仿宋_GB2312" w:cs="仿宋_GB2312"/>
          <w:color w:val="000000"/>
          <w:sz w:val="32"/>
          <w:szCs w:val="32"/>
          <w:highlight w:val="none"/>
          <w:lang w:eastAsia="zh-CN"/>
        </w:rPr>
        <w:t>退役军人管理事务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拥军优属</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val="en-US" w:eastAsia="zh-CN"/>
        </w:rPr>
        <w:t>0.4</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ascii="仿宋_GB2312" w:hAnsi="仿宋_GB2312" w:eastAsia="仿宋_GB2312" w:cs="仿宋_GB2312"/>
          <w:color w:val="000000"/>
          <w:sz w:val="32"/>
          <w:szCs w:val="32"/>
          <w:highlight w:val="none"/>
          <w:lang w:eastAsia="zh-CN"/>
        </w:rPr>
        <w:t>双拥工作经费支出</w:t>
      </w:r>
      <w:r>
        <w:rPr>
          <w:rFonts w:hint="eastAsia" w:hAnsi="宋体" w:cs="宋体"/>
          <w:kern w:val="0"/>
          <w:sz w:val="30"/>
          <w:szCs w:val="30"/>
          <w:lang w:eastAsia="zh-CN"/>
        </w:rPr>
        <w:t>。</w:t>
      </w:r>
    </w:p>
    <w:p>
      <w:pPr>
        <w:pStyle w:val="2"/>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19</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社会保障和就业支出（类）</w:t>
      </w:r>
      <w:r>
        <w:rPr>
          <w:rFonts w:hint="eastAsia" w:ascii="仿宋_GB2312" w:hAnsi="仿宋_GB2312" w:eastAsia="仿宋_GB2312" w:cs="仿宋_GB2312"/>
          <w:color w:val="000000"/>
          <w:sz w:val="32"/>
          <w:szCs w:val="32"/>
          <w:highlight w:val="none"/>
          <w:lang w:eastAsia="zh-CN"/>
        </w:rPr>
        <w:t>退役军人管理事务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其他退役军人事务管理支出</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val="en-US" w:eastAsia="zh-CN"/>
        </w:rPr>
        <w:t>23</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ascii="仿宋_GB2312" w:hAnsi="仿宋_GB2312" w:eastAsia="仿宋_GB2312" w:cs="仿宋_GB2312"/>
          <w:color w:val="000000"/>
          <w:sz w:val="32"/>
          <w:szCs w:val="32"/>
          <w:highlight w:val="none"/>
          <w:lang w:eastAsia="zh-CN"/>
        </w:rPr>
        <w:t>退役军人服务保障体系规范化建设运行经费支出</w:t>
      </w:r>
      <w:r>
        <w:rPr>
          <w:rFonts w:hint="eastAsia" w:hAnsi="宋体" w:cs="宋体"/>
          <w:kern w:val="0"/>
          <w:sz w:val="30"/>
          <w:szCs w:val="30"/>
          <w:lang w:eastAsia="zh-CN"/>
        </w:rPr>
        <w:t>。</w:t>
      </w:r>
    </w:p>
    <w:p>
      <w:pPr>
        <w:pStyle w:val="2"/>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20</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卫生健康支出（类）</w:t>
      </w:r>
      <w:r>
        <w:rPr>
          <w:rFonts w:hint="eastAsia" w:ascii="仿宋_GB2312" w:hAnsi="仿宋_GB2312" w:eastAsia="仿宋_GB2312" w:cs="仿宋_GB2312"/>
          <w:color w:val="000000"/>
          <w:sz w:val="32"/>
          <w:szCs w:val="32"/>
          <w:highlight w:val="none"/>
          <w:lang w:eastAsia="zh-CN"/>
        </w:rPr>
        <w:t>行政事业单位医疗</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行政单位医疗</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val="en-US" w:eastAsia="zh-CN"/>
        </w:rPr>
        <w:t>67.93</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ascii="仿宋_GB2312" w:hAnsi="仿宋_GB2312" w:eastAsia="仿宋_GB2312" w:cs="仿宋_GB2312"/>
          <w:color w:val="000000"/>
          <w:sz w:val="32"/>
          <w:szCs w:val="32"/>
          <w:highlight w:val="none"/>
          <w:lang w:eastAsia="zh-CN"/>
        </w:rPr>
        <w:t>职工基本医疗保险缴费</w:t>
      </w:r>
      <w:r>
        <w:rPr>
          <w:rFonts w:hint="eastAsia" w:cs="仿宋_GB2312"/>
          <w:color w:val="000000"/>
          <w:sz w:val="32"/>
          <w:szCs w:val="32"/>
          <w:highlight w:val="none"/>
          <w:lang w:eastAsia="zh-CN"/>
        </w:rPr>
        <w:t>及公务员医疗补助缴费</w:t>
      </w:r>
      <w:r>
        <w:rPr>
          <w:rFonts w:hint="eastAsia" w:ascii="仿宋_GB2312" w:hAnsi="仿宋_GB2312" w:eastAsia="仿宋_GB2312" w:cs="仿宋_GB2312"/>
          <w:color w:val="000000"/>
          <w:sz w:val="32"/>
          <w:szCs w:val="32"/>
          <w:highlight w:val="none"/>
          <w:lang w:eastAsia="zh-CN"/>
        </w:rPr>
        <w:t>支出</w:t>
      </w:r>
      <w:r>
        <w:rPr>
          <w:rFonts w:hint="eastAsia" w:hAnsi="宋体" w:cs="宋体"/>
          <w:kern w:val="0"/>
          <w:sz w:val="30"/>
          <w:szCs w:val="30"/>
          <w:lang w:eastAsia="zh-CN"/>
        </w:rPr>
        <w:t>。</w:t>
      </w:r>
    </w:p>
    <w:p>
      <w:pPr>
        <w:pStyle w:val="2"/>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21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节能环保支出（类）</w:t>
      </w:r>
      <w:r>
        <w:rPr>
          <w:rFonts w:hint="eastAsia" w:ascii="仿宋_GB2312" w:hAnsi="仿宋_GB2312" w:eastAsia="仿宋_GB2312" w:cs="仿宋_GB2312"/>
          <w:color w:val="000000"/>
          <w:sz w:val="32"/>
          <w:szCs w:val="32"/>
          <w:highlight w:val="none"/>
          <w:lang w:eastAsia="zh-CN"/>
        </w:rPr>
        <w:t>污染防治</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大气</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val="en-US" w:eastAsia="zh-CN"/>
        </w:rPr>
        <w:t>38.86</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ascii="仿宋_GB2312" w:hAnsi="仿宋_GB2312" w:eastAsia="仿宋_GB2312" w:cs="仿宋_GB2312"/>
          <w:color w:val="000000"/>
          <w:sz w:val="32"/>
          <w:szCs w:val="32"/>
          <w:highlight w:val="none"/>
          <w:lang w:eastAsia="zh-CN"/>
        </w:rPr>
        <w:t>秸秆禁烧防</w:t>
      </w:r>
      <w:r>
        <w:rPr>
          <w:rFonts w:hint="eastAsia" w:cs="仿宋_GB2312"/>
          <w:color w:val="000000"/>
          <w:sz w:val="32"/>
          <w:szCs w:val="32"/>
          <w:highlight w:val="none"/>
          <w:lang w:eastAsia="zh-CN"/>
        </w:rPr>
        <w:t>控经费</w:t>
      </w:r>
      <w:r>
        <w:rPr>
          <w:rFonts w:hint="eastAsia" w:ascii="仿宋_GB2312" w:hAnsi="仿宋_GB2312" w:eastAsia="仿宋_GB2312" w:cs="仿宋_GB2312"/>
          <w:color w:val="000000"/>
          <w:sz w:val="32"/>
          <w:szCs w:val="32"/>
          <w:highlight w:val="none"/>
          <w:lang w:eastAsia="zh-CN"/>
        </w:rPr>
        <w:t>支出</w:t>
      </w:r>
      <w:r>
        <w:rPr>
          <w:rFonts w:hint="eastAsia" w:hAnsi="宋体" w:cs="宋体"/>
          <w:kern w:val="0"/>
          <w:sz w:val="30"/>
          <w:szCs w:val="30"/>
          <w:lang w:eastAsia="zh-CN"/>
        </w:rPr>
        <w:t>。</w:t>
      </w:r>
    </w:p>
    <w:p>
      <w:pPr>
        <w:pStyle w:val="2"/>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22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城乡社区支出（类）</w:t>
      </w:r>
      <w:r>
        <w:rPr>
          <w:rFonts w:hint="eastAsia" w:ascii="仿宋_GB2312" w:hAnsi="仿宋_GB2312" w:eastAsia="仿宋_GB2312" w:cs="仿宋_GB2312"/>
          <w:color w:val="000000"/>
          <w:sz w:val="32"/>
          <w:szCs w:val="32"/>
          <w:highlight w:val="none"/>
          <w:lang w:eastAsia="zh-CN"/>
        </w:rPr>
        <w:t>城乡社区管理事务</w:t>
      </w:r>
      <w:r>
        <w:rPr>
          <w:rFonts w:hint="eastAsia" w:ascii="仿宋_GB2312" w:hAnsi="仿宋_GB2312" w:eastAsia="仿宋_GB2312" w:cs="仿宋_GB2312"/>
          <w:color w:val="000000"/>
          <w:sz w:val="32"/>
          <w:szCs w:val="32"/>
          <w:highlight w:val="none"/>
        </w:rPr>
        <w:t>（款其他城乡社区管理事务支出（项）</w:t>
      </w:r>
      <w:r>
        <w:rPr>
          <w:rFonts w:hint="eastAsia" w:cs="仿宋_GB2312"/>
          <w:color w:val="000000"/>
          <w:sz w:val="32"/>
          <w:szCs w:val="32"/>
          <w:highlight w:val="none"/>
          <w:lang w:val="en-US" w:eastAsia="zh-CN"/>
        </w:rPr>
        <w:t>16</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ascii="仿宋_GB2312" w:hAnsi="仿宋_GB2312" w:eastAsia="仿宋_GB2312" w:cs="仿宋_GB2312"/>
          <w:color w:val="000000"/>
          <w:sz w:val="32"/>
          <w:szCs w:val="32"/>
          <w:highlight w:val="none"/>
          <w:lang w:eastAsia="zh-CN"/>
        </w:rPr>
        <w:t>均衡性转移支付补助支出</w:t>
      </w:r>
      <w:r>
        <w:rPr>
          <w:rFonts w:hint="eastAsia" w:hAnsi="宋体" w:cs="宋体"/>
          <w:kern w:val="0"/>
          <w:sz w:val="30"/>
          <w:szCs w:val="30"/>
          <w:lang w:eastAsia="zh-CN"/>
        </w:rPr>
        <w:t>。</w:t>
      </w:r>
    </w:p>
    <w:p>
      <w:pPr>
        <w:pStyle w:val="2"/>
        <w:ind w:firstLine="640"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23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城乡社区支出（类）</w:t>
      </w:r>
      <w:r>
        <w:rPr>
          <w:rFonts w:hint="eastAsia" w:ascii="仿宋_GB2312" w:hAnsi="仿宋_GB2312" w:eastAsia="仿宋_GB2312" w:cs="仿宋_GB2312"/>
          <w:color w:val="000000"/>
          <w:sz w:val="32"/>
          <w:szCs w:val="32"/>
          <w:highlight w:val="none"/>
          <w:lang w:eastAsia="zh-CN"/>
        </w:rPr>
        <w:t>其他城乡社区支出</w:t>
      </w:r>
      <w:r>
        <w:rPr>
          <w:rFonts w:hint="eastAsia" w:ascii="仿宋_GB2312" w:hAnsi="仿宋_GB2312" w:eastAsia="仿宋_GB2312" w:cs="仿宋_GB2312"/>
          <w:color w:val="000000"/>
          <w:sz w:val="32"/>
          <w:szCs w:val="32"/>
          <w:highlight w:val="none"/>
        </w:rPr>
        <w:t>（款</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其他城乡社区支出（项）</w:t>
      </w:r>
      <w:r>
        <w:rPr>
          <w:rFonts w:hint="eastAsia" w:cs="仿宋_GB2312"/>
          <w:color w:val="000000"/>
          <w:sz w:val="32"/>
          <w:szCs w:val="32"/>
          <w:highlight w:val="none"/>
          <w:lang w:val="en-US" w:eastAsia="zh-CN"/>
        </w:rPr>
        <w:t>241.91</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ascii="仿宋_GB2312" w:hAnsi="仿宋_GB2312" w:eastAsia="仿宋_GB2312" w:cs="仿宋_GB2312"/>
          <w:color w:val="000000"/>
          <w:sz w:val="32"/>
          <w:szCs w:val="32"/>
          <w:highlight w:val="none"/>
          <w:lang w:eastAsia="zh-CN"/>
        </w:rPr>
        <w:t>传统村落集中连片保护利用示范</w:t>
      </w:r>
      <w:r>
        <w:rPr>
          <w:rFonts w:hint="eastAsia" w:cs="仿宋_GB2312"/>
          <w:color w:val="000000"/>
          <w:sz w:val="32"/>
          <w:szCs w:val="32"/>
          <w:highlight w:val="none"/>
          <w:lang w:eastAsia="zh-CN"/>
        </w:rPr>
        <w:t>项目补助资金、部门派驻乡镇工作经费、赤寿生态工业区块职能划转经费、美丽宜居示范村补助项目资金等</w:t>
      </w:r>
      <w:r>
        <w:rPr>
          <w:rFonts w:hint="eastAsia" w:ascii="仿宋_GB2312" w:hAnsi="仿宋_GB2312" w:eastAsia="仿宋_GB2312" w:cs="仿宋_GB2312"/>
          <w:color w:val="000000"/>
          <w:sz w:val="32"/>
          <w:szCs w:val="32"/>
          <w:highlight w:val="none"/>
          <w:lang w:eastAsia="zh-CN"/>
        </w:rPr>
        <w:t>支出</w:t>
      </w:r>
      <w:r>
        <w:rPr>
          <w:rFonts w:hint="eastAsia" w:hAnsi="宋体" w:cs="宋体"/>
          <w:kern w:val="0"/>
          <w:sz w:val="30"/>
          <w:szCs w:val="30"/>
          <w:lang w:eastAsia="zh-CN"/>
        </w:rPr>
        <w:t>。</w:t>
      </w:r>
    </w:p>
    <w:p>
      <w:pPr>
        <w:pStyle w:val="2"/>
        <w:ind w:firstLine="640"/>
        <w:rPr>
          <w:rFonts w:hint="eastAsia" w:hAnsi="宋体" w:cs="宋体"/>
          <w:kern w:val="0"/>
          <w:sz w:val="30"/>
          <w:szCs w:val="30"/>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24</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农林水支出（类）</w:t>
      </w:r>
      <w:r>
        <w:rPr>
          <w:rFonts w:hint="eastAsia" w:ascii="仿宋_GB2312" w:hAnsi="仿宋_GB2312" w:eastAsia="仿宋_GB2312" w:cs="仿宋_GB2312"/>
          <w:color w:val="000000"/>
          <w:sz w:val="32"/>
          <w:szCs w:val="32"/>
          <w:highlight w:val="none"/>
          <w:lang w:eastAsia="zh-CN"/>
        </w:rPr>
        <w:t>其农业农村</w:t>
      </w:r>
      <w:r>
        <w:rPr>
          <w:rFonts w:hint="eastAsia" w:ascii="仿宋_GB2312" w:hAnsi="仿宋_GB2312" w:eastAsia="仿宋_GB2312" w:cs="仿宋_GB2312"/>
          <w:color w:val="000000"/>
          <w:sz w:val="32"/>
          <w:szCs w:val="32"/>
          <w:highlight w:val="none"/>
        </w:rPr>
        <w:t>（款</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防灾救灾（项）</w:t>
      </w:r>
      <w:r>
        <w:rPr>
          <w:rFonts w:hint="eastAsia"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主要用于农业生产救灾</w:t>
      </w:r>
      <w:r>
        <w:rPr>
          <w:rFonts w:hint="eastAsia" w:hAnsi="宋体" w:cs="宋体"/>
          <w:kern w:val="0"/>
          <w:sz w:val="30"/>
          <w:szCs w:val="30"/>
          <w:lang w:eastAsia="zh-CN"/>
        </w:rPr>
        <w:t>支出。</w:t>
      </w:r>
    </w:p>
    <w:p>
      <w:pPr>
        <w:pStyle w:val="2"/>
        <w:ind w:firstLine="640"/>
        <w:rPr>
          <w:rFonts w:hint="eastAsia" w:hAnsi="宋体" w:cs="宋体"/>
          <w:kern w:val="0"/>
          <w:sz w:val="30"/>
          <w:szCs w:val="30"/>
          <w:lang w:eastAsia="zh-CN"/>
        </w:rPr>
      </w:pPr>
      <w:r>
        <w:rPr>
          <w:rFonts w:hint="eastAsia" w:cs="仿宋_GB2312"/>
          <w:color w:val="000000"/>
          <w:sz w:val="32"/>
          <w:szCs w:val="32"/>
          <w:highlight w:val="none"/>
          <w:lang w:val="en-US" w:eastAsia="zh-CN"/>
        </w:rPr>
        <w:t>（25</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农林水支出（类）</w:t>
      </w:r>
      <w:r>
        <w:rPr>
          <w:rFonts w:hint="eastAsia" w:ascii="仿宋_GB2312" w:hAnsi="仿宋_GB2312" w:eastAsia="仿宋_GB2312" w:cs="仿宋_GB2312"/>
          <w:color w:val="000000"/>
          <w:sz w:val="32"/>
          <w:szCs w:val="32"/>
          <w:highlight w:val="none"/>
          <w:lang w:eastAsia="zh-CN"/>
        </w:rPr>
        <w:t>其农业农村</w:t>
      </w:r>
      <w:r>
        <w:rPr>
          <w:rFonts w:hint="eastAsia" w:ascii="仿宋_GB2312" w:hAnsi="仿宋_GB2312" w:eastAsia="仿宋_GB2312" w:cs="仿宋_GB2312"/>
          <w:color w:val="000000"/>
          <w:sz w:val="32"/>
          <w:szCs w:val="32"/>
          <w:highlight w:val="none"/>
        </w:rPr>
        <w:t>（款</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农村社会事业（项）</w:t>
      </w:r>
      <w:r>
        <w:rPr>
          <w:rFonts w:hint="eastAsia" w:cs="仿宋_GB2312"/>
          <w:color w:val="000000"/>
          <w:sz w:val="32"/>
          <w:szCs w:val="32"/>
          <w:highlight w:val="none"/>
          <w:lang w:val="en-US" w:eastAsia="zh-CN"/>
        </w:rPr>
        <w:t>3.33</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hAnsi="宋体" w:cs="宋体"/>
          <w:kern w:val="0"/>
          <w:sz w:val="30"/>
          <w:szCs w:val="30"/>
          <w:lang w:eastAsia="zh-CN"/>
        </w:rPr>
        <w:t>农村路灯电费支出。</w:t>
      </w:r>
    </w:p>
    <w:p>
      <w:pPr>
        <w:pStyle w:val="2"/>
        <w:ind w:firstLine="640"/>
        <w:rPr>
          <w:rFonts w:hint="eastAsia" w:hAnsi="宋体" w:cs="宋体"/>
          <w:kern w:val="0"/>
          <w:sz w:val="30"/>
          <w:szCs w:val="30"/>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26</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农林水支出（类）</w:t>
      </w:r>
      <w:r>
        <w:rPr>
          <w:rFonts w:hint="eastAsia" w:ascii="仿宋_GB2312" w:hAnsi="仿宋_GB2312" w:eastAsia="仿宋_GB2312" w:cs="仿宋_GB2312"/>
          <w:color w:val="000000"/>
          <w:sz w:val="32"/>
          <w:szCs w:val="32"/>
          <w:highlight w:val="none"/>
          <w:lang w:eastAsia="zh-CN"/>
        </w:rPr>
        <w:t>农村社会事业</w:t>
      </w:r>
      <w:r>
        <w:rPr>
          <w:rFonts w:hint="eastAsia" w:ascii="仿宋_GB2312" w:hAnsi="仿宋_GB2312" w:eastAsia="仿宋_GB2312" w:cs="仿宋_GB2312"/>
          <w:color w:val="000000"/>
          <w:sz w:val="32"/>
          <w:szCs w:val="32"/>
          <w:highlight w:val="none"/>
        </w:rPr>
        <w:t>（款</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其他农业农村支出（项）</w:t>
      </w:r>
      <w:r>
        <w:rPr>
          <w:rFonts w:hint="eastAsia" w:cs="仿宋_GB2312"/>
          <w:color w:val="000000"/>
          <w:sz w:val="32"/>
          <w:szCs w:val="32"/>
          <w:highlight w:val="none"/>
          <w:lang w:val="en-US" w:eastAsia="zh-CN"/>
        </w:rPr>
        <w:t>709.99</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主要用于农村生活污水处理设施提标改造</w:t>
      </w:r>
      <w:r>
        <w:rPr>
          <w:rFonts w:hint="eastAsia" w:hAnsi="宋体" w:cs="宋体"/>
          <w:kern w:val="0"/>
          <w:sz w:val="30"/>
          <w:szCs w:val="30"/>
          <w:lang w:eastAsia="zh-CN"/>
        </w:rPr>
        <w:t>、灾毁农田修复、千万农民素质提升、农业农村高质量发展等支出。</w:t>
      </w:r>
    </w:p>
    <w:p>
      <w:pPr>
        <w:pStyle w:val="2"/>
        <w:ind w:firstLine="64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27</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农林水支出（类）</w:t>
      </w:r>
      <w:r>
        <w:rPr>
          <w:rFonts w:hint="eastAsia" w:ascii="仿宋_GB2312" w:hAnsi="仿宋_GB2312" w:eastAsia="仿宋_GB2312" w:cs="仿宋_GB2312"/>
          <w:color w:val="000000"/>
          <w:sz w:val="32"/>
          <w:szCs w:val="32"/>
          <w:highlight w:val="none"/>
          <w:lang w:eastAsia="zh-CN"/>
        </w:rPr>
        <w:t>林业和草原</w:t>
      </w:r>
      <w:r>
        <w:rPr>
          <w:rFonts w:hint="eastAsia" w:ascii="仿宋_GB2312" w:hAnsi="仿宋_GB2312" w:eastAsia="仿宋_GB2312" w:cs="仿宋_GB2312"/>
          <w:color w:val="000000"/>
          <w:sz w:val="32"/>
          <w:szCs w:val="32"/>
          <w:highlight w:val="none"/>
        </w:rPr>
        <w:t>（款</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森林生态效益补偿（项）</w:t>
      </w:r>
      <w:r>
        <w:rPr>
          <w:rFonts w:hint="eastAsia" w:cs="仿宋_GB2312"/>
          <w:color w:val="000000"/>
          <w:sz w:val="32"/>
          <w:szCs w:val="32"/>
          <w:highlight w:val="none"/>
          <w:lang w:val="en-US" w:eastAsia="zh-CN"/>
        </w:rPr>
        <w:t>15</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主要用于护林员</w:t>
      </w:r>
      <w:r>
        <w:rPr>
          <w:rFonts w:hint="eastAsia" w:hAnsi="宋体" w:cs="宋体"/>
          <w:kern w:val="0"/>
          <w:sz w:val="30"/>
          <w:szCs w:val="30"/>
          <w:lang w:eastAsia="zh-CN"/>
        </w:rPr>
        <w:t>工资支出。</w:t>
      </w:r>
    </w:p>
    <w:p>
      <w:pPr>
        <w:pStyle w:val="2"/>
        <w:ind w:firstLine="64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28</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农林水支出（类）</w:t>
      </w:r>
      <w:r>
        <w:rPr>
          <w:rFonts w:hint="eastAsia" w:ascii="仿宋_GB2312" w:hAnsi="仿宋_GB2312" w:eastAsia="仿宋_GB2312" w:cs="仿宋_GB2312"/>
          <w:color w:val="000000"/>
          <w:sz w:val="32"/>
          <w:szCs w:val="32"/>
          <w:highlight w:val="none"/>
          <w:lang w:eastAsia="zh-CN"/>
        </w:rPr>
        <w:t>水利</w:t>
      </w:r>
      <w:r>
        <w:rPr>
          <w:rFonts w:hint="eastAsia" w:ascii="仿宋_GB2312" w:hAnsi="仿宋_GB2312" w:eastAsia="仿宋_GB2312" w:cs="仿宋_GB2312"/>
          <w:color w:val="000000"/>
          <w:sz w:val="32"/>
          <w:szCs w:val="32"/>
          <w:highlight w:val="none"/>
        </w:rPr>
        <w:t>（款</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大中型水库移民后期扶持专项支出（项）</w:t>
      </w:r>
      <w:r>
        <w:rPr>
          <w:rFonts w:hint="eastAsia" w:cs="仿宋_GB2312"/>
          <w:color w:val="000000"/>
          <w:sz w:val="32"/>
          <w:szCs w:val="32"/>
          <w:highlight w:val="none"/>
          <w:lang w:val="en-US" w:eastAsia="zh-CN"/>
        </w:rPr>
        <w:t>28</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主要用于大中型水库移民后期扶持基金赤岸村邻里中心</w:t>
      </w:r>
      <w:r>
        <w:rPr>
          <w:rFonts w:hint="eastAsia" w:hAnsi="宋体" w:cs="宋体"/>
          <w:kern w:val="0"/>
          <w:sz w:val="30"/>
          <w:szCs w:val="30"/>
          <w:lang w:eastAsia="zh-CN"/>
        </w:rPr>
        <w:t>项目支出。</w:t>
      </w:r>
    </w:p>
    <w:p>
      <w:pPr>
        <w:pStyle w:val="2"/>
        <w:ind w:firstLine="64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29</w:t>
      </w:r>
      <w:r>
        <w:rPr>
          <w:rFonts w:hint="eastAsia" w:ascii="仿宋_GB2312" w:hAnsi="仿宋_GB2312" w:eastAsia="仿宋_GB2312" w:cs="仿宋_GB2312"/>
          <w:color w:val="000000"/>
          <w:sz w:val="32"/>
          <w:szCs w:val="32"/>
          <w:highlight w:val="none"/>
          <w:lang w:eastAsia="zh-CN"/>
        </w:rPr>
        <w:t>）交通运输支出</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类）公路水路运输（款</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公路养护（项）</w:t>
      </w:r>
      <w:r>
        <w:rPr>
          <w:rFonts w:hint="eastAsia" w:cs="仿宋_GB2312"/>
          <w:color w:val="000000"/>
          <w:sz w:val="32"/>
          <w:szCs w:val="32"/>
          <w:highlight w:val="none"/>
          <w:lang w:val="en-US" w:eastAsia="zh-CN"/>
        </w:rPr>
        <w:t>1.1</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hAnsi="宋体" w:cs="宋体"/>
          <w:kern w:val="0"/>
          <w:sz w:val="30"/>
          <w:szCs w:val="30"/>
          <w:lang w:eastAsia="zh-CN"/>
        </w:rPr>
        <w:t>农村公路养护人员工资支出。</w:t>
      </w:r>
    </w:p>
    <w:p>
      <w:pPr>
        <w:pStyle w:val="2"/>
        <w:ind w:firstLine="64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30</w:t>
      </w:r>
      <w:r>
        <w:rPr>
          <w:rFonts w:hint="eastAsia" w:ascii="仿宋_GB2312" w:hAnsi="仿宋_GB2312" w:eastAsia="仿宋_GB2312" w:cs="仿宋_GB2312"/>
          <w:color w:val="000000"/>
          <w:sz w:val="32"/>
          <w:szCs w:val="32"/>
          <w:highlight w:val="none"/>
          <w:lang w:eastAsia="zh-CN"/>
        </w:rPr>
        <w:t>）交通运输支出</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类）公路水路运输（款</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其他公路水路运输支出（项）</w:t>
      </w:r>
      <w:r>
        <w:rPr>
          <w:rFonts w:hint="eastAsia" w:cs="仿宋_GB2312"/>
          <w:color w:val="000000"/>
          <w:sz w:val="32"/>
          <w:szCs w:val="32"/>
          <w:highlight w:val="none"/>
          <w:lang w:val="en-US" w:eastAsia="zh-CN"/>
        </w:rPr>
        <w:t>30.24</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hAnsi="宋体" w:cs="宋体"/>
          <w:kern w:val="0"/>
          <w:sz w:val="30"/>
          <w:szCs w:val="30"/>
          <w:lang w:eastAsia="zh-CN"/>
        </w:rPr>
        <w:t>农村公路联网公路修复工程等支出。</w:t>
      </w:r>
    </w:p>
    <w:p>
      <w:pPr>
        <w:pStyle w:val="2"/>
        <w:ind w:firstLine="64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31</w:t>
      </w:r>
      <w:r>
        <w:rPr>
          <w:rFonts w:hint="eastAsia" w:ascii="仿宋_GB2312" w:hAnsi="仿宋_GB2312" w:eastAsia="仿宋_GB2312" w:cs="仿宋_GB2312"/>
          <w:color w:val="000000"/>
          <w:sz w:val="32"/>
          <w:szCs w:val="32"/>
          <w:highlight w:val="none"/>
          <w:lang w:eastAsia="zh-CN"/>
        </w:rPr>
        <w:t>）交通运输支出</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类）邮政业支出（款</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邮政普遍服务与特殊服务（项）</w:t>
      </w:r>
      <w:r>
        <w:rPr>
          <w:rFonts w:hint="eastAsia" w:cs="仿宋_GB2312"/>
          <w:color w:val="000000"/>
          <w:sz w:val="32"/>
          <w:szCs w:val="32"/>
          <w:highlight w:val="none"/>
          <w:lang w:val="en-US" w:eastAsia="zh-CN"/>
        </w:rPr>
        <w:t>2.4</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hAnsi="宋体" w:cs="宋体"/>
          <w:kern w:val="0"/>
          <w:sz w:val="30"/>
          <w:szCs w:val="30"/>
          <w:lang w:eastAsia="zh-CN"/>
        </w:rPr>
        <w:t>农村邮员工资支出。</w:t>
      </w:r>
    </w:p>
    <w:p>
      <w:pPr>
        <w:pStyle w:val="2"/>
        <w:ind w:firstLine="64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32</w:t>
      </w:r>
      <w:r>
        <w:rPr>
          <w:rFonts w:hint="eastAsia" w:ascii="仿宋_GB2312" w:hAnsi="仿宋_GB2312" w:eastAsia="仿宋_GB2312" w:cs="仿宋_GB2312"/>
          <w:color w:val="000000"/>
          <w:sz w:val="32"/>
          <w:szCs w:val="32"/>
          <w:highlight w:val="none"/>
          <w:lang w:eastAsia="zh-CN"/>
        </w:rPr>
        <w:t>）自然资源海洋气象等支出</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类）自然资源事务（款</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其他自然资源事务支出（项）</w:t>
      </w:r>
      <w:r>
        <w:rPr>
          <w:rFonts w:hint="eastAsia" w:cs="仿宋_GB2312"/>
          <w:color w:val="000000"/>
          <w:sz w:val="32"/>
          <w:szCs w:val="32"/>
          <w:highlight w:val="none"/>
          <w:lang w:val="en-US" w:eastAsia="zh-CN"/>
        </w:rPr>
        <w:t>28.64</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hAnsi="宋体" w:cs="宋体"/>
          <w:kern w:val="0"/>
          <w:sz w:val="30"/>
          <w:szCs w:val="30"/>
          <w:lang w:eastAsia="zh-CN"/>
        </w:rPr>
        <w:t>生态保护修复治理支出。</w:t>
      </w:r>
    </w:p>
    <w:p>
      <w:pPr>
        <w:pStyle w:val="2"/>
        <w:ind w:firstLine="64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33</w:t>
      </w:r>
      <w:r>
        <w:rPr>
          <w:rFonts w:hint="eastAsia" w:ascii="仿宋_GB2312" w:hAnsi="仿宋_GB2312" w:eastAsia="仿宋_GB2312" w:cs="仿宋_GB2312"/>
          <w:color w:val="000000"/>
          <w:sz w:val="32"/>
          <w:szCs w:val="32"/>
          <w:highlight w:val="none"/>
          <w:lang w:eastAsia="zh-CN"/>
        </w:rPr>
        <w:t>）住房保障支出</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类）住房改革支出（款</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住房公积金（项）</w:t>
      </w:r>
      <w:r>
        <w:rPr>
          <w:rFonts w:hint="eastAsia" w:cs="仿宋_GB2312"/>
          <w:color w:val="000000"/>
          <w:sz w:val="32"/>
          <w:szCs w:val="32"/>
          <w:highlight w:val="none"/>
          <w:lang w:val="en-US" w:eastAsia="zh-CN"/>
        </w:rPr>
        <w:t>74.21</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ascii="仿宋_GB2312" w:hAnsi="宋体" w:eastAsia="仿宋_GB2312" w:cs="宋体"/>
          <w:kern w:val="0"/>
          <w:sz w:val="32"/>
          <w:szCs w:val="32"/>
        </w:rPr>
        <w:t>政事业人员住房公积金支出</w:t>
      </w:r>
      <w:r>
        <w:rPr>
          <w:rFonts w:hint="eastAsia" w:cs="仿宋_GB2312"/>
          <w:color w:val="000000"/>
          <w:sz w:val="32"/>
          <w:szCs w:val="32"/>
          <w:highlight w:val="none"/>
          <w:lang w:eastAsia="zh-CN"/>
        </w:rPr>
        <w:t>。</w:t>
      </w:r>
    </w:p>
    <w:p>
      <w:pPr>
        <w:pStyle w:val="2"/>
        <w:ind w:firstLine="64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34</w:t>
      </w:r>
      <w:r>
        <w:rPr>
          <w:rFonts w:hint="eastAsia" w:ascii="仿宋_GB2312" w:hAnsi="仿宋_GB2312" w:eastAsia="仿宋_GB2312" w:cs="仿宋_GB2312"/>
          <w:color w:val="000000"/>
          <w:sz w:val="32"/>
          <w:szCs w:val="32"/>
          <w:highlight w:val="none"/>
          <w:lang w:eastAsia="zh-CN"/>
        </w:rPr>
        <w:t>）灾害防治及应急管理支出</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类）应急管理事务（款</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其他应急管理支出（项）</w:t>
      </w:r>
      <w:r>
        <w:rPr>
          <w:rFonts w:hint="eastAsia" w:cs="仿宋_GB2312"/>
          <w:color w:val="000000"/>
          <w:sz w:val="32"/>
          <w:szCs w:val="32"/>
          <w:highlight w:val="none"/>
          <w:lang w:val="en-US" w:eastAsia="zh-CN"/>
        </w:rPr>
        <w:t>3.18</w:t>
      </w:r>
      <w:r>
        <w:rPr>
          <w:rFonts w:hint="eastAsia" w:ascii="仿宋_GB2312" w:hAnsi="仿宋_GB2312" w:eastAsia="仿宋_GB2312" w:cs="仿宋_GB2312"/>
          <w:color w:val="000000"/>
          <w:sz w:val="32"/>
          <w:szCs w:val="32"/>
          <w:highlight w:val="none"/>
        </w:rPr>
        <w:t>万元，</w:t>
      </w:r>
      <w:r>
        <w:rPr>
          <w:rFonts w:hint="eastAsia" w:ascii="仿宋_GB2312" w:hAnsi="宋体" w:eastAsia="仿宋_GB2312" w:cs="宋体"/>
          <w:kern w:val="0"/>
          <w:sz w:val="30"/>
          <w:szCs w:val="30"/>
        </w:rPr>
        <w:t>主要用于</w:t>
      </w:r>
      <w:r>
        <w:rPr>
          <w:rFonts w:hint="eastAsia" w:hAnsi="宋体" w:cs="宋体"/>
          <w:kern w:val="0"/>
          <w:sz w:val="32"/>
          <w:szCs w:val="32"/>
          <w:lang w:eastAsia="zh-CN"/>
        </w:rPr>
        <w:t>基层应急管理员工资</w:t>
      </w:r>
      <w:r>
        <w:rPr>
          <w:rFonts w:hint="eastAsia" w:ascii="仿宋_GB2312" w:hAnsi="宋体" w:eastAsia="仿宋_GB2312" w:cs="宋体"/>
          <w:kern w:val="0"/>
          <w:sz w:val="32"/>
          <w:szCs w:val="32"/>
        </w:rPr>
        <w:t>支出</w:t>
      </w:r>
      <w:r>
        <w:rPr>
          <w:rFonts w:hint="eastAsia"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赤寿乡人民政府</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s="Times New Roman"/>
          <w:b w:val="0"/>
          <w:bCs/>
          <w:sz w:val="32"/>
          <w:szCs w:val="32"/>
          <w:highlight w:val="none"/>
          <w:lang w:val="en-US" w:eastAsia="zh-CN"/>
        </w:rPr>
        <w:t>赤寿乡人民政府</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983.56万元，其中：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878.48</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其他工资福利支出、退休费、生活补助、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105.08</w:t>
      </w:r>
      <w:r>
        <w:rPr>
          <w:rFonts w:hint="eastAsia" w:ascii="仿宋_GB2312" w:eastAsia="仿宋_GB2312" w:cs="Times New Roman"/>
          <w:b w:val="0"/>
          <w:color w:val="000000"/>
          <w:sz w:val="32"/>
          <w:szCs w:val="32"/>
          <w:highlight w:val="none"/>
          <w:lang w:val="en-US" w:eastAsia="zh-CN"/>
        </w:rPr>
        <w:t>万元，主要包括：办公费、印刷费、咨询费、手续费、水费、电费、邮电费、差旅费、会议费、公务接待费、工会经费、福利费、其他交通费用、其他商品和服务支出。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w:t>
      </w:r>
      <w:r>
        <w:rPr>
          <w:rStyle w:val="9"/>
          <w:rFonts w:hint="eastAsia" w:ascii="楷体_GB2312" w:hAnsi="楷体_GB2312" w:eastAsia="楷体_GB2312" w:cs="楷体_GB2312"/>
          <w:b w:val="0"/>
          <w:bCs w:val="0"/>
          <w:color w:val="000000"/>
          <w:sz w:val="32"/>
          <w:szCs w:val="32"/>
          <w:highlight w:val="none"/>
          <w:lang w:eastAsia="zh-CN"/>
        </w:rPr>
        <w:t>赤寿乡人民政府</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eastAsia="仿宋_GB2312" w:cs="Times New Roman"/>
          <w:b w:val="0"/>
          <w:bCs/>
          <w:sz w:val="32"/>
          <w:szCs w:val="32"/>
          <w:highlight w:val="none"/>
          <w:lang w:val="en-US" w:eastAsia="zh-CN"/>
        </w:rPr>
        <w:t>赤寿乡人民政府</w:t>
      </w:r>
      <w:r>
        <w:rPr>
          <w:rFonts w:hint="eastAsia" w:ascii="仿宋_GB2312" w:hAnsi="仿宋_GB2312" w:eastAsia="仿宋_GB2312" w:cs="仿宋_GB2312"/>
          <w:color w:val="000000"/>
          <w:sz w:val="32"/>
          <w:szCs w:val="32"/>
          <w:highlight w:val="none"/>
          <w:lang w:val="en-US" w:eastAsia="zh-CN"/>
        </w:rPr>
        <w:t>2023年政府性基金预算当年拨款1017.95万元，比2022年执行数减少7.27万元，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0.7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主要是缩减了相关经费的拨款。</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预算当年拨款结构情况。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社会保障和就业支出（类）支出222万元，占21.8%；城乡社区支出（类）支出473.93万元，占46.5%；农林水支出（类）支出9万元，占0.9%；其他支出（类）支出313.02万元，占30.8%。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 xml:space="preserve">  3.</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社会保障和就业支出（类）大中型水库移民后期扶持基金支出（款）移民补助（项）</w:t>
      </w:r>
      <w:r>
        <w:rPr>
          <w:rFonts w:hint="eastAsia" w:ascii="仿宋_GB2312" w:hAnsi="仿宋_GB2312" w:eastAsia="仿宋_GB2312" w:cs="仿宋_GB2312"/>
          <w:color w:val="000000"/>
          <w:sz w:val="32"/>
          <w:szCs w:val="32"/>
          <w:highlight w:val="none"/>
          <w:lang w:val="en-US" w:eastAsia="zh-CN"/>
        </w:rPr>
        <w:t>11</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移民项目补助支出</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社会保障和就业支出（类）大中型水库移民后期扶持基金支出（款）基础设施建设和经济发展（项）</w:t>
      </w:r>
      <w:r>
        <w:rPr>
          <w:rFonts w:hint="eastAsia" w:ascii="仿宋_GB2312" w:hAnsi="仿宋_GB2312" w:eastAsia="仿宋_GB2312" w:cs="仿宋_GB2312"/>
          <w:color w:val="000000"/>
          <w:sz w:val="32"/>
          <w:szCs w:val="32"/>
          <w:highlight w:val="none"/>
          <w:lang w:val="en-US" w:eastAsia="zh-CN"/>
        </w:rPr>
        <w:t>211</w:t>
      </w:r>
      <w:r>
        <w:rPr>
          <w:rFonts w:hint="eastAsia" w:ascii="仿宋_GB2312" w:hAnsi="仿宋_GB2312" w:eastAsia="仿宋_GB2312" w:cs="仿宋_GB2312"/>
          <w:color w:val="000000"/>
          <w:sz w:val="32"/>
          <w:szCs w:val="32"/>
          <w:highlight w:val="none"/>
        </w:rPr>
        <w:t>万元，主要用于大中型水库移民后期</w:t>
      </w:r>
      <w:r>
        <w:rPr>
          <w:rFonts w:hint="eastAsia" w:ascii="仿宋_GB2312" w:hAnsi="仿宋_GB2312" w:eastAsia="仿宋_GB2312" w:cs="仿宋_GB2312"/>
          <w:color w:val="000000"/>
          <w:sz w:val="32"/>
          <w:szCs w:val="32"/>
          <w:highlight w:val="none"/>
          <w:lang w:eastAsia="zh-CN"/>
        </w:rPr>
        <w:t>扶持项目支出</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城乡社区支出（类）国有土地使用权出让收入安排的支出（款）征地和拆迁补偿支出（项）</w:t>
      </w:r>
      <w:r>
        <w:rPr>
          <w:rFonts w:hint="eastAsia" w:ascii="仿宋_GB2312" w:hAnsi="仿宋_GB2312" w:eastAsia="仿宋_GB2312" w:cs="仿宋_GB2312"/>
          <w:color w:val="000000"/>
          <w:sz w:val="32"/>
          <w:szCs w:val="32"/>
          <w:highlight w:val="none"/>
          <w:lang w:val="en-US" w:eastAsia="zh-CN"/>
        </w:rPr>
        <w:t>2.35</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无违建县创建工作支出</w:t>
      </w:r>
      <w:r>
        <w:rPr>
          <w:rFonts w:hint="eastAsia" w:ascii="仿宋_GB2312" w:hAnsi="仿宋_GB2312" w:eastAsia="仿宋_GB2312" w:cs="仿宋_GB2312"/>
          <w:color w:val="000000"/>
          <w:sz w:val="32"/>
          <w:szCs w:val="32"/>
          <w:highlight w:val="none"/>
        </w:rPr>
        <w:t>。</w:t>
      </w:r>
    </w:p>
    <w:p>
      <w:pPr>
        <w:pStyle w:val="2"/>
        <w:rPr>
          <w:rFonts w:hint="eastAsia" w:ascii="仿宋_GB2312" w:hAnsi="仿宋_GB2312" w:eastAsia="仿宋_GB2312" w:cs="仿宋_GB2312"/>
          <w:color w:val="000000"/>
          <w:sz w:val="32"/>
          <w:szCs w:val="32"/>
          <w:highlight w:val="none"/>
          <w:lang w:eastAsia="zh-CN"/>
        </w:rPr>
      </w:pPr>
      <w:r>
        <w:rPr>
          <w:rFonts w:hint="eastAsia"/>
          <w:lang w:val="en-US" w:eastAsia="zh-CN"/>
        </w:rPr>
        <w:t xml:space="preserve">     </w:t>
      </w: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城乡社区支出（类）国有土地使用权出让收入安排的支出（款）土地开发支出（项）</w:t>
      </w:r>
      <w:r>
        <w:rPr>
          <w:rFonts w:hint="eastAsia" w:cs="仿宋_GB2312"/>
          <w:color w:val="000000"/>
          <w:sz w:val="32"/>
          <w:szCs w:val="32"/>
          <w:highlight w:val="none"/>
          <w:lang w:val="en-US" w:eastAsia="zh-CN"/>
        </w:rPr>
        <w:t>0.62</w:t>
      </w:r>
      <w:r>
        <w:rPr>
          <w:rFonts w:hint="eastAsia" w:ascii="仿宋_GB2312" w:hAnsi="仿宋_GB2312" w:eastAsia="仿宋_GB2312" w:cs="仿宋_GB2312"/>
          <w:color w:val="000000"/>
          <w:sz w:val="32"/>
          <w:szCs w:val="32"/>
          <w:highlight w:val="none"/>
        </w:rPr>
        <w:t>万元，主要用于</w:t>
      </w:r>
      <w:r>
        <w:rPr>
          <w:rFonts w:hint="eastAsia" w:cs="仿宋_GB2312"/>
          <w:color w:val="000000"/>
          <w:sz w:val="32"/>
          <w:szCs w:val="32"/>
          <w:highlight w:val="none"/>
          <w:lang w:eastAsia="zh-CN"/>
        </w:rPr>
        <w:t>地质灾害检测人员补贴支出。</w:t>
      </w:r>
    </w:p>
    <w:p>
      <w:pPr>
        <w:pStyle w:val="2"/>
        <w:ind w:firstLine="64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城乡社区支出（类）国有土地使用权出让收入安排的支出（款）农业生产发展支出（项）</w:t>
      </w:r>
      <w:r>
        <w:rPr>
          <w:rFonts w:hint="eastAsia" w:cs="仿宋_GB2312"/>
          <w:color w:val="000000"/>
          <w:sz w:val="32"/>
          <w:szCs w:val="32"/>
          <w:highlight w:val="none"/>
          <w:lang w:val="en-US" w:eastAsia="zh-CN"/>
        </w:rPr>
        <w:t>151</w:t>
      </w:r>
      <w:r>
        <w:rPr>
          <w:rFonts w:hint="eastAsia" w:ascii="仿宋_GB2312" w:hAnsi="仿宋_GB2312" w:eastAsia="仿宋_GB2312" w:cs="仿宋_GB2312"/>
          <w:color w:val="000000"/>
          <w:sz w:val="32"/>
          <w:szCs w:val="32"/>
          <w:highlight w:val="none"/>
        </w:rPr>
        <w:t>万元，主要用于</w:t>
      </w:r>
      <w:r>
        <w:rPr>
          <w:rFonts w:hint="eastAsia" w:cs="仿宋_GB2312"/>
          <w:color w:val="000000"/>
          <w:sz w:val="32"/>
          <w:szCs w:val="32"/>
          <w:highlight w:val="none"/>
          <w:lang w:eastAsia="zh-CN"/>
        </w:rPr>
        <w:t>粮食功能区项目建设支出。</w:t>
      </w:r>
    </w:p>
    <w:p>
      <w:pPr>
        <w:pStyle w:val="2"/>
        <w:ind w:firstLine="64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城乡社区支出（类）国有土地使用权出让收入安排的支出（款）农业农村生态环境支出（项）</w:t>
      </w:r>
      <w:r>
        <w:rPr>
          <w:rFonts w:hint="eastAsia" w:cs="仿宋_GB2312"/>
          <w:color w:val="000000"/>
          <w:sz w:val="32"/>
          <w:szCs w:val="32"/>
          <w:highlight w:val="none"/>
          <w:lang w:val="en-US" w:eastAsia="zh-CN"/>
        </w:rPr>
        <w:t>19.96</w:t>
      </w:r>
      <w:r>
        <w:rPr>
          <w:rFonts w:hint="eastAsia" w:ascii="仿宋_GB2312" w:hAnsi="仿宋_GB2312" w:eastAsia="仿宋_GB2312" w:cs="仿宋_GB2312"/>
          <w:color w:val="000000"/>
          <w:sz w:val="32"/>
          <w:szCs w:val="32"/>
          <w:highlight w:val="none"/>
        </w:rPr>
        <w:t>万元，主要用于</w:t>
      </w:r>
      <w:r>
        <w:rPr>
          <w:rFonts w:hint="eastAsia" w:cs="仿宋_GB2312"/>
          <w:color w:val="000000"/>
          <w:sz w:val="32"/>
          <w:szCs w:val="32"/>
          <w:highlight w:val="none"/>
          <w:lang w:eastAsia="zh-CN"/>
        </w:rPr>
        <w:t>河道保洁支出。</w:t>
      </w:r>
    </w:p>
    <w:p>
      <w:pPr>
        <w:pStyle w:val="2"/>
        <w:ind w:firstLine="64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城乡社区支出（类）国有土地使用权出让收入安排的支出（款）其他国有土地使用权出让收入安排的支出（项）</w:t>
      </w:r>
      <w:r>
        <w:rPr>
          <w:rFonts w:hint="eastAsia" w:cs="仿宋_GB2312"/>
          <w:color w:val="000000"/>
          <w:sz w:val="32"/>
          <w:szCs w:val="32"/>
          <w:highlight w:val="none"/>
          <w:lang w:val="en-US" w:eastAsia="zh-CN"/>
        </w:rPr>
        <w:t>300</w:t>
      </w:r>
      <w:r>
        <w:rPr>
          <w:rFonts w:hint="eastAsia" w:ascii="仿宋_GB2312" w:hAnsi="仿宋_GB2312" w:eastAsia="仿宋_GB2312" w:cs="仿宋_GB2312"/>
          <w:color w:val="000000"/>
          <w:sz w:val="32"/>
          <w:szCs w:val="32"/>
          <w:highlight w:val="none"/>
        </w:rPr>
        <w:t>万元，主要用于</w:t>
      </w:r>
      <w:r>
        <w:rPr>
          <w:rFonts w:hint="eastAsia" w:cs="仿宋_GB2312"/>
          <w:color w:val="000000"/>
          <w:sz w:val="32"/>
          <w:szCs w:val="32"/>
          <w:highlight w:val="none"/>
          <w:lang w:eastAsia="zh-CN"/>
        </w:rPr>
        <w:t>赤寿生态区块一期征地遗留工作经费支出。</w:t>
      </w:r>
    </w:p>
    <w:p>
      <w:pPr>
        <w:pStyle w:val="2"/>
        <w:ind w:firstLine="640"/>
        <w:rPr>
          <w:rFonts w:hint="eastAsia"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农林水支出</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类）大中型水库库区基金安排的支出（款）基础设施建设和经济发展（项）</w:t>
      </w:r>
      <w:r>
        <w:rPr>
          <w:rFonts w:hint="eastAsia"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万元，主要用于</w:t>
      </w:r>
      <w:r>
        <w:rPr>
          <w:rFonts w:hint="eastAsia" w:cs="仿宋_GB2312"/>
          <w:color w:val="000000"/>
          <w:sz w:val="32"/>
          <w:szCs w:val="32"/>
          <w:highlight w:val="none"/>
          <w:lang w:eastAsia="zh-CN"/>
        </w:rPr>
        <w:t>半古月村礼堂项目建设支出。</w:t>
      </w:r>
    </w:p>
    <w:p>
      <w:pPr>
        <w:pStyle w:val="2"/>
        <w:ind w:firstLine="640"/>
        <w:rPr>
          <w:rFonts w:hint="eastAsia"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其他支出</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类）其他政府性基金及对应专项债务收入安排的支出（款）其他政府性基金安排的支出（项）</w:t>
      </w:r>
      <w:r>
        <w:rPr>
          <w:rFonts w:hint="eastAsia" w:cs="仿宋_GB2312"/>
          <w:color w:val="000000"/>
          <w:sz w:val="32"/>
          <w:szCs w:val="32"/>
          <w:highlight w:val="none"/>
          <w:lang w:val="en-US" w:eastAsia="zh-CN"/>
        </w:rPr>
        <w:t>311.02</w:t>
      </w:r>
      <w:r>
        <w:rPr>
          <w:rFonts w:hint="eastAsia" w:ascii="仿宋_GB2312" w:hAnsi="仿宋_GB2312" w:eastAsia="仿宋_GB2312" w:cs="仿宋_GB2312"/>
          <w:color w:val="000000"/>
          <w:sz w:val="32"/>
          <w:szCs w:val="32"/>
          <w:highlight w:val="none"/>
        </w:rPr>
        <w:t>万元，主要用于</w:t>
      </w:r>
      <w:r>
        <w:rPr>
          <w:rFonts w:hint="eastAsia" w:cs="仿宋_GB2312"/>
          <w:color w:val="000000"/>
          <w:sz w:val="32"/>
          <w:szCs w:val="32"/>
          <w:highlight w:val="none"/>
          <w:lang w:eastAsia="zh-CN"/>
        </w:rPr>
        <w:t>林业有害生物防治项目及赤寿生态区块一期、二期征地工作经费等支出。</w:t>
      </w:r>
    </w:p>
    <w:p>
      <w:pPr>
        <w:pStyle w:val="2"/>
        <w:ind w:firstLine="640"/>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w:t>
      </w:r>
      <w:r>
        <w:rPr>
          <w:rFonts w:hint="eastAsia" w:cs="仿宋_GB2312"/>
          <w:color w:val="000000"/>
          <w:sz w:val="32"/>
          <w:szCs w:val="32"/>
          <w:highlight w:val="none"/>
          <w:lang w:val="en-US" w:eastAsia="zh-CN"/>
        </w:rPr>
        <w:t>10</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其他支出</w:t>
      </w:r>
      <w:r>
        <w:rPr>
          <w:rFonts w:hint="eastAsia"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类）彩票公益金安排的支出（款）用于社会福利的彩票公益金支出（项）</w:t>
      </w:r>
      <w:r>
        <w:rPr>
          <w:rFonts w:hint="eastAsia"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万元，主要用于</w:t>
      </w:r>
      <w:r>
        <w:rPr>
          <w:rFonts w:hint="eastAsia" w:cs="仿宋_GB2312"/>
          <w:color w:val="000000"/>
          <w:sz w:val="32"/>
          <w:szCs w:val="32"/>
          <w:highlight w:val="none"/>
          <w:lang w:eastAsia="zh-CN"/>
        </w:rPr>
        <w:t>助老、助残、助幼及社会救助对象等开展社会服务补助支出。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赤寿乡人民政府</w:t>
      </w:r>
      <w:r>
        <w:rPr>
          <w:rFonts w:hint="eastAsia" w:ascii="仿宋_GB2312" w:hAnsi="仿宋_GB2312" w:eastAsia="仿宋_GB2312" w:cs="仿宋_GB2312"/>
          <w:color w:val="000000"/>
          <w:sz w:val="32"/>
          <w:szCs w:val="32"/>
          <w:highlight w:val="none"/>
          <w:lang w:val="en-US" w:eastAsia="zh-CN"/>
        </w:rPr>
        <w:t>2023年没有使用国有资本经营预算拨款安排的支出。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w:t>
      </w:r>
      <w:r>
        <w:rPr>
          <w:rStyle w:val="9"/>
          <w:rFonts w:hint="eastAsia" w:ascii="楷体_GB2312" w:hAnsi="楷体_GB2312" w:eastAsia="楷体_GB2312" w:cs="楷体_GB2312"/>
          <w:b w:val="0"/>
          <w:bCs w:val="0"/>
          <w:color w:val="000000"/>
          <w:sz w:val="32"/>
          <w:szCs w:val="32"/>
          <w:highlight w:val="none"/>
          <w:lang w:eastAsia="zh-CN"/>
        </w:rPr>
        <w:t>赤寿乡人民政府</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hAnsi="仿宋_GB2312" w:eastAsia="仿宋_GB2312" w:cs="仿宋_GB2312"/>
          <w:color w:val="000000"/>
          <w:sz w:val="32"/>
          <w:szCs w:val="32"/>
          <w:highlight w:val="none"/>
          <w:lang w:eastAsia="zh-CN"/>
        </w:rPr>
        <w:t>赤寿乡人民政府</w:t>
      </w:r>
      <w:r>
        <w:rPr>
          <w:rFonts w:hint="eastAsia" w:ascii="仿宋_GB2312" w:hAnsi="仿宋_GB2312" w:eastAsia="仿宋_GB2312"/>
          <w:sz w:val="32"/>
          <w:highlight w:val="none"/>
          <w:lang w:val="en-US" w:eastAsia="zh-CN"/>
        </w:rPr>
        <w:t>2023</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7.76</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比上年预算数减少6.87万元，下降 46.9%，</w:t>
      </w:r>
      <w:r>
        <w:rPr>
          <w:rFonts w:hint="eastAsia" w:ascii="仿宋_GB2312" w:hAnsi="仿宋_GB2312" w:eastAsia="仿宋_GB2312"/>
          <w:sz w:val="32"/>
          <w:highlight w:val="none"/>
          <w:lang w:eastAsia="zh-CN"/>
        </w:rPr>
        <w:t>具体如下：</w:t>
      </w:r>
    </w:p>
    <w:p>
      <w:pPr>
        <w:pStyle w:val="18"/>
        <w:spacing w:line="54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sz w:val="32"/>
          <w:szCs w:val="32"/>
          <w:highlight w:val="none"/>
        </w:rPr>
        <w:t>根据因公出国计划和实际工作</w:t>
      </w:r>
      <w:r>
        <w:rPr>
          <w:rFonts w:hint="eastAsia" w:ascii="仿宋_GB2312" w:hAnsi="仿宋_GB2312" w:eastAsia="仿宋_GB2312" w:cs="仿宋_GB2312"/>
          <w:sz w:val="32"/>
          <w:szCs w:val="32"/>
          <w:highlight w:val="none"/>
        </w:rPr>
        <w:t>需要，</w:t>
      </w:r>
      <w:r>
        <w:rPr>
          <w:rFonts w:hint="eastAsia" w:ascii="仿宋_GB2312" w:hAnsi="仿宋_GB2312" w:eastAsia="仿宋_GB2312" w:cs="仿宋_GB2312"/>
          <w:sz w:val="32"/>
          <w:szCs w:val="32"/>
          <w:highlight w:val="none"/>
          <w:lang w:val="en-US" w:eastAsia="zh-CN"/>
        </w:rPr>
        <w:t>2022</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w:t>
      </w:r>
      <w:r>
        <w:rPr>
          <w:rFonts w:hint="eastAsia" w:ascii="仿宋_GB2312" w:eastAsia="仿宋_GB2312"/>
          <w:sz w:val="32"/>
          <w:szCs w:val="32"/>
          <w:lang w:val="en-US" w:eastAsia="zh-CN"/>
        </w:rPr>
        <w:t>与上年持平，原因是该项费用</w:t>
      </w:r>
      <w:r>
        <w:rPr>
          <w:rFonts w:hint="eastAsia" w:ascii="仿宋_GB2312" w:eastAsia="仿宋_GB2312"/>
          <w:color w:val="000000"/>
          <w:kern w:val="2"/>
          <w:sz w:val="32"/>
          <w:szCs w:val="32"/>
        </w:rPr>
        <w:t>实行全县总额控制，年初暂不下达到具体单位。本部门因工作需要有因公临时出国（境）人员，按规定程序审核审批同意后，财政部门将指标下达给本部门。</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5.76</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预算数减少</w:t>
      </w:r>
      <w:r>
        <w:rPr>
          <w:rFonts w:hint="eastAsia" w:ascii="仿宋_GB2312" w:hAnsi="仿宋_GB2312" w:eastAsia="仿宋_GB2312" w:cs="仿宋_GB2312"/>
          <w:sz w:val="32"/>
          <w:szCs w:val="32"/>
          <w:highlight w:val="none"/>
          <w:lang w:val="en-US" w:eastAsia="zh-CN"/>
        </w:rPr>
        <w:t>5.87万元，</w:t>
      </w:r>
      <w:r>
        <w:rPr>
          <w:rFonts w:hint="eastAsia" w:ascii="仿宋_GB2312" w:hAnsi="仿宋_GB2312" w:eastAsia="仿宋_GB2312" w:cs="仿宋_GB2312"/>
          <w:sz w:val="32"/>
          <w:szCs w:val="32"/>
          <w:highlight w:val="none"/>
        </w:rPr>
        <w:t>下降</w:t>
      </w:r>
      <w:r>
        <w:rPr>
          <w:rFonts w:hint="eastAsia" w:ascii="仿宋_GB2312" w:eastAsia="仿宋_GB2312"/>
          <w:color w:val="000000"/>
          <w:sz w:val="32"/>
          <w:szCs w:val="32"/>
          <w:highlight w:val="none"/>
          <w:lang w:val="en-US" w:eastAsia="zh-CN"/>
        </w:rPr>
        <w:t>50.5</w:t>
      </w:r>
      <w:r>
        <w:rPr>
          <w:rFonts w:hint="eastAsia" w:ascii="仿宋_GB2312" w:hAnsi="仿宋_GB2312" w:eastAsia="仿宋_GB2312" w:cs="仿宋_GB2312"/>
          <w:sz w:val="32"/>
          <w:szCs w:val="32"/>
          <w:highlight w:val="none"/>
        </w:rPr>
        <w:t>%。主要</w:t>
      </w:r>
      <w:r>
        <w:rPr>
          <w:rFonts w:hint="eastAsia" w:ascii="仿宋_GB2312" w:hAnsi="宋体" w:eastAsia="仿宋_GB2312" w:cs="宋体"/>
          <w:sz w:val="32"/>
          <w:szCs w:val="32"/>
        </w:rPr>
        <w:t>用于</w:t>
      </w:r>
      <w:r>
        <w:rPr>
          <w:rFonts w:hint="eastAsia" w:ascii="仿宋_GB2312" w:hAnsi="宋体" w:eastAsia="仿宋_GB2312" w:cs="Calibri"/>
          <w:sz w:val="32"/>
          <w:szCs w:val="32"/>
        </w:rPr>
        <w:t>接待上级部门或其他单位来乡指导工作</w:t>
      </w:r>
      <w:r>
        <w:rPr>
          <w:rFonts w:hint="eastAsia" w:ascii="仿宋_GB2312" w:hAnsi="宋体" w:eastAsia="仿宋_GB2312" w:cs="Calibri"/>
          <w:sz w:val="32"/>
          <w:szCs w:val="32"/>
          <w:lang w:eastAsia="zh-CN"/>
        </w:rPr>
        <w:t>等</w:t>
      </w:r>
      <w:r>
        <w:rPr>
          <w:rFonts w:hint="eastAsia" w:ascii="仿宋_GB2312" w:hAnsi="宋体" w:eastAsia="仿宋_GB2312" w:cs="Calibri"/>
          <w:sz w:val="32"/>
          <w:szCs w:val="32"/>
        </w:rPr>
        <w:t>用餐</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b w:val="0"/>
          <w:bCs w:val="0"/>
          <w:sz w:val="32"/>
          <w:szCs w:val="32"/>
          <w:highlight w:val="none"/>
          <w:lang w:eastAsia="zh-CN"/>
        </w:rPr>
        <w:t>减少的主要原因是响应上级政府号召压缩公务接待支出，减少公务接待。</w:t>
      </w:r>
    </w:p>
    <w:p>
      <w:pPr>
        <w:pStyle w:val="18"/>
        <w:spacing w:line="540" w:lineRule="exact"/>
        <w:ind w:firstLine="640" w:firstLineChars="200"/>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2</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比</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预算数增减少</w:t>
      </w:r>
      <w:r>
        <w:rPr>
          <w:rFonts w:hint="eastAsia" w:ascii="仿宋_GB2312" w:hAnsi="仿宋_GB2312" w:eastAsia="仿宋_GB2312" w:cs="仿宋_GB2312"/>
          <w:sz w:val="32"/>
          <w:szCs w:val="32"/>
          <w:highlight w:val="none"/>
          <w:lang w:val="en-US" w:eastAsia="zh-CN"/>
        </w:rPr>
        <w:t>1万元，</w:t>
      </w:r>
      <w:r>
        <w:rPr>
          <w:rFonts w:hint="eastAsia" w:ascii="仿宋_GB2312" w:hAnsi="仿宋_GB2312" w:eastAsia="仿宋_GB2312" w:cs="仿宋_GB2312"/>
          <w:sz w:val="32"/>
          <w:szCs w:val="32"/>
          <w:highlight w:val="none"/>
        </w:rPr>
        <w:t>下降</w:t>
      </w:r>
      <w:r>
        <w:rPr>
          <w:rFonts w:hint="eastAsia" w:ascii="仿宋_GB2312" w:eastAsia="仿宋_GB2312"/>
          <w:color w:val="000000"/>
          <w:sz w:val="32"/>
          <w:szCs w:val="32"/>
          <w:highlight w:val="none"/>
          <w:lang w:val="en-US" w:eastAsia="zh-CN"/>
        </w:rPr>
        <w:t>33.3</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rPr>
        <w:t>。其中，公务用车购置支</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w:t>
      </w:r>
      <w:r>
        <w:rPr>
          <w:rFonts w:hint="eastAsia" w:ascii="仿宋_GB2312" w:hAnsi="宋体" w:eastAsia="仿宋_GB2312" w:cs="宋体"/>
          <w:sz w:val="32"/>
          <w:szCs w:val="32"/>
        </w:rPr>
        <w:t>与上年执行数持平</w:t>
      </w:r>
      <w:r>
        <w:rPr>
          <w:rFonts w:hint="eastAsia" w:ascii="仿宋_GB2312" w:eastAsia="仿宋_GB2312"/>
          <w:sz w:val="32"/>
          <w:szCs w:val="32"/>
          <w:highlight w:val="none"/>
        </w:rPr>
        <w:t>，主要</w:t>
      </w:r>
      <w:r>
        <w:rPr>
          <w:rFonts w:hint="eastAsia" w:ascii="仿宋_GB2312" w:eastAsia="仿宋_GB2312"/>
          <w:sz w:val="32"/>
          <w:szCs w:val="32"/>
          <w:highlight w:val="none"/>
          <w:lang w:eastAsia="zh-CN"/>
        </w:rPr>
        <w:t>是</w:t>
      </w:r>
      <w:r>
        <w:rPr>
          <w:rFonts w:hint="eastAsia" w:ascii="仿宋_GB2312" w:eastAsia="仿宋_GB2312"/>
          <w:sz w:val="32"/>
          <w:szCs w:val="32"/>
          <w:lang w:val="en-US" w:eastAsia="zh-CN"/>
        </w:rPr>
        <w:t>该项费用</w:t>
      </w:r>
      <w:r>
        <w:rPr>
          <w:rFonts w:hint="eastAsia" w:ascii="仿宋_GB2312" w:eastAsia="仿宋_GB2312"/>
          <w:color w:val="000000"/>
          <w:kern w:val="2"/>
          <w:sz w:val="32"/>
          <w:szCs w:val="32"/>
        </w:rPr>
        <w:t>实行全县总额控制，年初暂不下达到具体单位。本部门因工作需费</w:t>
      </w:r>
      <w:r>
        <w:rPr>
          <w:rFonts w:hint="eastAsia" w:ascii="仿宋_GB2312" w:eastAsia="仿宋_GB2312"/>
          <w:sz w:val="32"/>
          <w:szCs w:val="32"/>
        </w:rPr>
        <w:t>需购置公务用车按规定程序审批同意后，财政部门将用车购置指标下达给本部门</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2</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hAnsi="仿宋_GB2312" w:eastAsia="仿宋_GB2312" w:cs="仿宋_GB2312"/>
          <w:sz w:val="32"/>
          <w:szCs w:val="32"/>
          <w:highlight w:val="none"/>
        </w:rPr>
        <w:t>比上年</w:t>
      </w:r>
      <w:r>
        <w:rPr>
          <w:rFonts w:hint="eastAsia" w:ascii="仿宋_GB2312" w:hAnsi="仿宋_GB2312" w:eastAsia="仿宋_GB2312" w:cs="仿宋_GB2312"/>
          <w:sz w:val="32"/>
          <w:szCs w:val="32"/>
          <w:highlight w:val="none"/>
          <w:lang w:eastAsia="zh-CN"/>
        </w:rPr>
        <w:t>预算数减少</w:t>
      </w:r>
      <w:r>
        <w:rPr>
          <w:rFonts w:hint="eastAsia" w:ascii="仿宋_GB2312" w:hAnsi="仿宋_GB2312" w:eastAsia="仿宋_GB2312" w:cs="仿宋_GB2312"/>
          <w:sz w:val="32"/>
          <w:szCs w:val="32"/>
          <w:highlight w:val="none"/>
          <w:lang w:val="en-US" w:eastAsia="zh-CN"/>
        </w:rPr>
        <w:t>1万元，</w:t>
      </w:r>
      <w:r>
        <w:rPr>
          <w:rFonts w:hint="eastAsia" w:ascii="仿宋_GB2312" w:hAnsi="仿宋_GB2312" w:eastAsia="仿宋_GB2312" w:cs="仿宋_GB2312"/>
          <w:sz w:val="32"/>
          <w:szCs w:val="32"/>
          <w:highlight w:val="none"/>
        </w:rPr>
        <w:t>下降</w:t>
      </w:r>
      <w:r>
        <w:rPr>
          <w:rFonts w:hint="eastAsia" w:ascii="仿宋_GB2312" w:eastAsia="仿宋_GB2312"/>
          <w:color w:val="000000"/>
          <w:sz w:val="32"/>
          <w:szCs w:val="32"/>
          <w:highlight w:val="none"/>
          <w:lang w:val="en-US" w:eastAsia="zh-CN"/>
        </w:rPr>
        <w:t>33.3</w:t>
      </w:r>
      <w:r>
        <w:rPr>
          <w:rFonts w:hint="eastAsia" w:ascii="仿宋_GB2312" w:hAnsi="仿宋_GB2312" w:eastAsia="仿宋_GB2312" w:cs="仿宋_GB2312"/>
          <w:sz w:val="32"/>
          <w:szCs w:val="32"/>
          <w:highlight w:val="none"/>
        </w:rPr>
        <w:t>%</w:t>
      </w:r>
      <w:r>
        <w:rPr>
          <w:rFonts w:hint="eastAsia" w:ascii="仿宋_GB2312" w:eastAsia="仿宋_GB2312"/>
          <w:b w:val="0"/>
          <w:bCs w:val="0"/>
          <w:sz w:val="32"/>
          <w:szCs w:val="32"/>
          <w:highlight w:val="none"/>
          <w:lang w:val="en-US" w:eastAsia="zh-CN"/>
        </w:rPr>
        <w:t>，</w:t>
      </w:r>
      <w:r>
        <w:rPr>
          <w:rFonts w:hint="eastAsia" w:ascii="仿宋_GB2312" w:eastAsia="仿宋_GB2312"/>
          <w:b w:val="0"/>
          <w:bCs w:val="0"/>
          <w:sz w:val="32"/>
          <w:szCs w:val="32"/>
          <w:highlight w:val="none"/>
          <w:lang w:eastAsia="zh-CN"/>
        </w:rPr>
        <w:t>主要原因是减少公务用车的支出。</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2023年</w:t>
      </w:r>
      <w:r>
        <w:rPr>
          <w:rFonts w:hint="eastAsia" w:ascii="仿宋_GB2312" w:eastAsia="仿宋_GB2312"/>
          <w:color w:val="000000"/>
          <w:sz w:val="32"/>
          <w:szCs w:val="32"/>
          <w:highlight w:val="none"/>
          <w:lang w:eastAsia="zh-CN"/>
        </w:rPr>
        <w:t>赤寿乡人民政府本级、</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lang w:eastAsia="zh-CN"/>
        </w:rPr>
        <w:t>家行政单位以及</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lang w:eastAsia="zh-CN"/>
        </w:rPr>
        <w:t>家参公事业单位的机关运行经费财政拨款预算</w:t>
      </w:r>
      <w:r>
        <w:rPr>
          <w:rFonts w:hint="eastAsia" w:ascii="仿宋_GB2312" w:eastAsia="仿宋_GB2312"/>
          <w:color w:val="000000"/>
          <w:sz w:val="32"/>
          <w:szCs w:val="32"/>
          <w:highlight w:val="none"/>
          <w:lang w:val="en-US" w:eastAsia="zh-CN"/>
        </w:rPr>
        <w:t>105.08万元，比上年预算增加9.82</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，增长10.3%，主要是人员的增加导致机关运行经费增加</w:t>
      </w:r>
      <w:r>
        <w:rPr>
          <w:rFonts w:hint="eastAsia" w:ascii="仿宋_GB2312" w:eastAsia="仿宋_GB2312"/>
          <w:color w:val="000000"/>
          <w:sz w:val="32"/>
          <w:szCs w:val="32"/>
          <w:highlight w:val="none"/>
          <w:lang w:val="en-US" w:eastAsia="zh-CN"/>
        </w:rPr>
        <w:t>。</w:t>
      </w:r>
    </w:p>
    <w:p>
      <w:pPr>
        <w:pStyle w:val="18"/>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color w:val="000000"/>
          <w:sz w:val="32"/>
          <w:szCs w:val="32"/>
          <w:highlight w:val="none"/>
          <w:lang w:eastAsia="zh-CN"/>
        </w:rPr>
        <w:t>赤寿乡人民政府采购预算总额</w:t>
      </w:r>
      <w:r>
        <w:rPr>
          <w:rFonts w:hint="eastAsia" w:ascii="仿宋_GB2312" w:eastAsia="仿宋_GB2312"/>
          <w:color w:val="000000"/>
          <w:sz w:val="32"/>
          <w:szCs w:val="32"/>
          <w:highlight w:val="none"/>
          <w:lang w:val="en-US" w:eastAsia="zh-CN"/>
        </w:rPr>
        <w:t>10万元，其中：政府采购货物预算10万元、政府采购工程预算0万元、政府采购服务预算0万元。</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eastAsia="仿宋_GB2312"/>
          <w:color w:val="000000"/>
          <w:sz w:val="32"/>
          <w:szCs w:val="32"/>
          <w:highlight w:val="none"/>
          <w:lang w:eastAsia="zh-CN"/>
        </w:rPr>
        <w:t>赤寿乡人民政府</w:t>
      </w:r>
      <w:r>
        <w:rPr>
          <w:rFonts w:hint="eastAsia" w:ascii="仿宋_GB2312" w:hAnsi="仿宋_GB2312" w:eastAsia="仿宋_GB2312" w:cs="仿宋_GB2312"/>
          <w:color w:val="auto"/>
          <w:spacing w:val="6"/>
          <w:sz w:val="32"/>
          <w:szCs w:val="32"/>
          <w:highlight w:val="none"/>
          <w:lang w:eastAsia="zh-CN"/>
        </w:rPr>
        <w:t>所属各预算单位共有车辆</w:t>
      </w:r>
      <w:r>
        <w:rPr>
          <w:rFonts w:hint="eastAsia" w:ascii="仿宋_GB2312" w:hAnsi="仿宋_GB2312" w:eastAsia="仿宋_GB2312" w:cs="仿宋_GB2312"/>
          <w:color w:val="auto"/>
          <w:sz w:val="32"/>
          <w:szCs w:val="32"/>
          <w:highlight w:val="none"/>
          <w:lang w:val="en-US" w:eastAsia="zh-CN"/>
        </w:rPr>
        <w:t xml:space="preserve">1辆，其中，省部级领导用车0辆、机要通信用车及应急保障用车1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2023年赤寿乡人民政府预算未安排购置车辆、单位价值50万元以上通用设备及单位价值100万元以上专用设备。</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w:t>
      </w:r>
      <w:r>
        <w:rPr>
          <w:rFonts w:hint="eastAsia" w:ascii="仿宋_GB2312" w:eastAsia="仿宋_GB2312"/>
          <w:color w:val="000000"/>
          <w:sz w:val="32"/>
          <w:szCs w:val="32"/>
          <w:highlight w:val="none"/>
          <w:lang w:eastAsia="zh-CN"/>
        </w:rPr>
        <w:t>赤寿乡人民政府</w:t>
      </w:r>
      <w:r>
        <w:rPr>
          <w:rFonts w:hint="eastAsia" w:ascii="仿宋_GB2312" w:hAnsi="仿宋_GB2312" w:eastAsia="仿宋_GB2312" w:cs="仿宋_GB2312"/>
          <w:color w:val="auto"/>
          <w:sz w:val="32"/>
          <w:szCs w:val="32"/>
          <w:highlight w:val="none"/>
          <w:lang w:val="en-US" w:eastAsia="zh-CN"/>
        </w:rPr>
        <w:t>其他运转类项目和特定目标类项目均实行绩效目标管理，涉及一般公共预算当年拨款1429.79万元，一级项目8个。</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cs="仿宋_GB2312"/>
          <w:color w:val="auto"/>
          <w:sz w:val="32"/>
          <w:szCs w:val="32"/>
          <w:highlight w:val="none"/>
          <w:lang w:val="en-US" w:eastAsia="zh-CN"/>
        </w:rPr>
        <w:t>13.</w:t>
      </w:r>
      <w:r>
        <w:rPr>
          <w:rFonts w:ascii="仿宋_GB2312" w:hAnsi="宋体" w:eastAsia="仿宋_GB2312" w:cs="仿宋_GB2312"/>
          <w:i w:val="0"/>
          <w:caps w:val="0"/>
          <w:color w:val="000000"/>
          <w:spacing w:val="0"/>
          <w:sz w:val="31"/>
          <w:szCs w:val="31"/>
          <w:u w:val="none"/>
          <w:shd w:val="clear" w:fill="FFFFFF"/>
        </w:rPr>
        <w:t>住房保障支出</w:t>
      </w:r>
      <w:r>
        <w:rPr>
          <w:rFonts w:hint="default" w:ascii="仿宋_GB2312" w:hAnsi="宋体" w:eastAsia="仿宋_GB2312" w:cs="仿宋_GB2312"/>
          <w:i w:val="0"/>
          <w:caps w:val="0"/>
          <w:color w:val="000000"/>
          <w:spacing w:val="0"/>
          <w:sz w:val="31"/>
          <w:szCs w:val="31"/>
          <w:u w:val="none"/>
          <w:shd w:val="clear" w:fill="FFFFFF"/>
        </w:rPr>
        <w:t>（类）住房改革支出（款）住房公积金（项）：指行政事业单位按人力资源和社会保障部、财政部规定的基本工资和津贴补贴以及规定比例为职工缴纳的住房公积金。</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14.</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（类）行政事业单位养老支出（款）机关事业单位基本养老保险缴费支出（项）：指机关事业单位实施养老保险制度由单位缴纳的基本养老保险费支出。</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15.</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w:t>
      </w:r>
      <w:r>
        <w:rPr>
          <w:rFonts w:hint="eastAsia" w:hAnsi="宋体" w:cs="仿宋_GB2312"/>
          <w:i w:val="0"/>
          <w:caps w:val="0"/>
          <w:color w:val="000000"/>
          <w:spacing w:val="0"/>
          <w:sz w:val="31"/>
          <w:szCs w:val="31"/>
          <w:u w:val="none"/>
          <w:shd w:val="clear" w:fill="FFFFFF"/>
          <w:lang w:eastAsia="zh-CN"/>
        </w:rPr>
        <w:t>机关事业单位职业年金缴费支出</w:t>
      </w:r>
      <w:r>
        <w:rPr>
          <w:rFonts w:hint="default" w:ascii="仿宋_GB2312" w:hAnsi="宋体" w:eastAsia="仿宋_GB2312" w:cs="仿宋_GB2312"/>
          <w:i w:val="0"/>
          <w:caps w:val="0"/>
          <w:color w:val="000000"/>
          <w:spacing w:val="0"/>
          <w:sz w:val="31"/>
          <w:szCs w:val="31"/>
          <w:u w:val="none"/>
          <w:shd w:val="clear" w:fill="FFFFFF"/>
        </w:rPr>
        <w:t>（项）：指机关事业单位实施养老保险制度由单位</w:t>
      </w:r>
      <w:r>
        <w:rPr>
          <w:rFonts w:hint="eastAsia" w:hAnsi="宋体" w:cs="仿宋_GB2312"/>
          <w:i w:val="0"/>
          <w:caps w:val="0"/>
          <w:color w:val="000000"/>
          <w:spacing w:val="0"/>
          <w:sz w:val="31"/>
          <w:szCs w:val="31"/>
          <w:u w:val="none"/>
          <w:shd w:val="clear" w:fill="FFFFFF"/>
          <w:lang w:eastAsia="zh-CN"/>
        </w:rPr>
        <w:t>实际</w:t>
      </w:r>
      <w:r>
        <w:rPr>
          <w:rFonts w:hint="default" w:ascii="仿宋_GB2312" w:hAnsi="宋体" w:eastAsia="仿宋_GB2312" w:cs="仿宋_GB2312"/>
          <w:i w:val="0"/>
          <w:caps w:val="0"/>
          <w:color w:val="000000"/>
          <w:spacing w:val="0"/>
          <w:sz w:val="31"/>
          <w:szCs w:val="31"/>
          <w:u w:val="none"/>
          <w:shd w:val="clear" w:fill="FFFFFF"/>
        </w:rPr>
        <w:t>缴纳的</w:t>
      </w:r>
      <w:r>
        <w:rPr>
          <w:rFonts w:hint="eastAsia" w:hAnsi="宋体" w:cs="仿宋_GB2312"/>
          <w:i w:val="0"/>
          <w:caps w:val="0"/>
          <w:color w:val="000000"/>
          <w:spacing w:val="0"/>
          <w:sz w:val="31"/>
          <w:szCs w:val="31"/>
          <w:u w:val="none"/>
          <w:shd w:val="clear" w:fill="FFFFFF"/>
          <w:lang w:eastAsia="zh-CN"/>
        </w:rPr>
        <w:t>职业年金支出</w:t>
      </w:r>
      <w:r>
        <w:rPr>
          <w:rFonts w:hint="default" w:ascii="仿宋_GB2312" w:hAnsi="宋体" w:eastAsia="仿宋_GB2312" w:cs="仿宋_GB2312"/>
          <w:i w:val="0"/>
          <w:caps w:val="0"/>
          <w:color w:val="000000"/>
          <w:spacing w:val="0"/>
          <w:sz w:val="31"/>
          <w:szCs w:val="31"/>
          <w:u w:val="none"/>
          <w:shd w:val="clear" w:fill="FFFFFF"/>
        </w:rPr>
        <w:t>。</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16.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17.卫生健康支出（类）行政事业单位医疗（款）</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单位医疗（项）：指财政部门安排的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单位基本医疗保险缴费经费，未参加医疗保险的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单位的公费医疗经费，按国家规定享受离休人员待遇的医疗经费。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1"/>
          <w:szCs w:val="31"/>
          <w:u w:val="none"/>
          <w:shd w:val="clear" w:fill="FFFFFF"/>
          <w:lang w:val="en-US" w:eastAsia="zh-CN"/>
        </w:rPr>
        <w:t>18</w:t>
      </w:r>
      <w:r>
        <w:rPr>
          <w:rFonts w:ascii="仿宋_GB2312" w:hAnsi="微软雅黑" w:eastAsia="仿宋_GB2312" w:cs="仿宋_GB2312"/>
          <w:i w:val="0"/>
          <w:iCs w:val="0"/>
          <w:caps w:val="0"/>
          <w:color w:val="000000"/>
          <w:spacing w:val="0"/>
          <w:sz w:val="31"/>
          <w:szCs w:val="31"/>
          <w:u w:val="none"/>
          <w:shd w:val="clear" w:fill="FFFFFF"/>
        </w:rPr>
        <w:t>.一</w:t>
      </w:r>
      <w:r>
        <w:rPr>
          <w:rFonts w:ascii="仿宋_GB2312" w:hAnsi="微软雅黑" w:eastAsia="仿宋_GB2312" w:cs="仿宋_GB2312"/>
          <w:i w:val="0"/>
          <w:iCs w:val="0"/>
          <w:caps w:val="0"/>
          <w:color w:val="auto"/>
          <w:spacing w:val="0"/>
          <w:sz w:val="31"/>
          <w:szCs w:val="31"/>
          <w:u w:val="none"/>
          <w:shd w:val="clear" w:fill="FFFFFF"/>
        </w:rPr>
        <w:t>般公共服务支出（</w:t>
      </w:r>
      <w:r>
        <w:rPr>
          <w:rFonts w:ascii="仿宋_GB2312" w:hAnsi="微软雅黑" w:eastAsia="仿宋_GB2312" w:cs="仿宋_GB2312"/>
          <w:i w:val="0"/>
          <w:iCs w:val="0"/>
          <w:caps w:val="0"/>
          <w:color w:val="000000"/>
          <w:spacing w:val="0"/>
          <w:sz w:val="31"/>
          <w:szCs w:val="31"/>
          <w:u w:val="none"/>
          <w:shd w:val="clear" w:fill="FFFFFF"/>
        </w:rPr>
        <w:t>类）政府办公厅（室）及相关机构事务（款）行政运行（项）：指行政单位的基本支出。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仿宋_GB2312" w:hAnsi="微软雅黑" w:eastAsia="仿宋_GB2312" w:cs="仿宋_GB2312"/>
          <w:i w:val="0"/>
          <w:iCs w:val="0"/>
          <w:caps w:val="0"/>
          <w:color w:val="000000"/>
          <w:spacing w:val="0"/>
          <w:sz w:val="31"/>
          <w:szCs w:val="31"/>
          <w:u w:val="none"/>
          <w:shd w:val="clear" w:fill="FFFFFF"/>
        </w:rPr>
      </w:pPr>
      <w:r>
        <w:rPr>
          <w:rFonts w:hint="eastAsia" w:ascii="仿宋_GB2312" w:hAnsi="微软雅黑" w:eastAsia="仿宋_GB2312" w:cs="仿宋_GB2312"/>
          <w:i w:val="0"/>
          <w:iCs w:val="0"/>
          <w:caps w:val="0"/>
          <w:color w:val="000000"/>
          <w:spacing w:val="0"/>
          <w:sz w:val="31"/>
          <w:szCs w:val="31"/>
          <w:u w:val="none"/>
          <w:shd w:val="clear" w:fill="FFFFFF"/>
          <w:lang w:val="en-US" w:eastAsia="zh-CN"/>
        </w:rPr>
        <w:t>19</w:t>
      </w:r>
      <w:r>
        <w:rPr>
          <w:rFonts w:hint="default" w:ascii="仿宋_GB2312" w:hAnsi="微软雅黑" w:eastAsia="仿宋_GB2312" w:cs="仿宋_GB2312"/>
          <w:i w:val="0"/>
          <w:iCs w:val="0"/>
          <w:caps w:val="0"/>
          <w:color w:val="000000"/>
          <w:spacing w:val="0"/>
          <w:sz w:val="31"/>
          <w:szCs w:val="31"/>
          <w:u w:val="none"/>
          <w:shd w:val="clear" w:fill="FFFFFF"/>
        </w:rPr>
        <w:t>.一般公共服务支出（类）政府办公厅（室）及相关机构事务（款）其他政府办公厅（室）及相关机构事务支出（项）：指反</w:t>
      </w:r>
      <w:r>
        <w:rPr>
          <w:rFonts w:hint="eastAsia" w:ascii="仿宋_GB2312" w:hAnsi="微软雅黑" w:eastAsia="仿宋_GB2312" w:cs="仿宋_GB2312"/>
          <w:i w:val="0"/>
          <w:iCs w:val="0"/>
          <w:caps w:val="0"/>
          <w:color w:val="000000"/>
          <w:spacing w:val="0"/>
          <w:sz w:val="31"/>
          <w:szCs w:val="31"/>
          <w:u w:val="none"/>
          <w:shd w:val="clear" w:fill="FFFFFF"/>
          <w:lang w:eastAsia="zh-CN"/>
        </w:rPr>
        <w:t>映</w:t>
      </w:r>
      <w:r>
        <w:rPr>
          <w:rFonts w:hint="default" w:ascii="仿宋_GB2312" w:hAnsi="微软雅黑" w:eastAsia="仿宋_GB2312" w:cs="仿宋_GB2312"/>
          <w:i w:val="0"/>
          <w:iCs w:val="0"/>
          <w:caps w:val="0"/>
          <w:color w:val="000000"/>
          <w:spacing w:val="0"/>
          <w:sz w:val="31"/>
          <w:szCs w:val="31"/>
          <w:u w:val="none"/>
          <w:shd w:val="clear" w:fill="FFFFFF"/>
        </w:rPr>
        <w:t>上述项目以外其他政府办公厅（室）及相关机构事务的支出。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仿宋_GB2312" w:hAnsi="微软雅黑" w:eastAsia="仿宋_GB2312" w:cs="仿宋_GB2312"/>
          <w:i w:val="0"/>
          <w:iCs w:val="0"/>
          <w:caps w:val="0"/>
          <w:color w:val="000000"/>
          <w:spacing w:val="0"/>
          <w:sz w:val="31"/>
          <w:szCs w:val="31"/>
          <w:u w:val="none"/>
          <w:shd w:val="clear" w:fill="FFFFFF"/>
        </w:rPr>
      </w:pPr>
      <w:r>
        <w:rPr>
          <w:rFonts w:hint="eastAsia" w:ascii="仿宋_GB2312" w:hAnsi="微软雅黑" w:eastAsia="仿宋_GB2312" w:cs="仿宋_GB2312"/>
          <w:i w:val="0"/>
          <w:iCs w:val="0"/>
          <w:caps w:val="0"/>
          <w:color w:val="000000"/>
          <w:spacing w:val="0"/>
          <w:sz w:val="31"/>
          <w:szCs w:val="31"/>
          <w:u w:val="none"/>
          <w:shd w:val="clear" w:fill="FFFFFF"/>
          <w:lang w:val="en-US" w:eastAsia="zh-CN"/>
        </w:rPr>
        <w:t>20.</w:t>
      </w:r>
      <w:r>
        <w:rPr>
          <w:rFonts w:hint="default" w:ascii="仿宋_GB2312" w:hAnsi="微软雅黑" w:eastAsia="仿宋_GB2312" w:cs="仿宋_GB2312"/>
          <w:i w:val="0"/>
          <w:iCs w:val="0"/>
          <w:caps w:val="0"/>
          <w:color w:val="000000"/>
          <w:spacing w:val="0"/>
          <w:sz w:val="31"/>
          <w:szCs w:val="31"/>
          <w:u w:val="none"/>
          <w:shd w:val="clear" w:fill="FFFFFF"/>
        </w:rPr>
        <w:t>一般公共服务支出（类）发展与改革事务（款）其他发展与改革事务支出（项）：指反</w:t>
      </w:r>
      <w:r>
        <w:rPr>
          <w:rFonts w:hint="eastAsia" w:ascii="仿宋_GB2312" w:hAnsi="微软雅黑" w:eastAsia="仿宋_GB2312" w:cs="仿宋_GB2312"/>
          <w:i w:val="0"/>
          <w:iCs w:val="0"/>
          <w:caps w:val="0"/>
          <w:color w:val="000000"/>
          <w:spacing w:val="0"/>
          <w:sz w:val="31"/>
          <w:szCs w:val="31"/>
          <w:u w:val="none"/>
          <w:shd w:val="clear" w:fill="FFFFFF"/>
          <w:lang w:eastAsia="zh-CN"/>
        </w:rPr>
        <w:t>映</w:t>
      </w:r>
      <w:r>
        <w:rPr>
          <w:rFonts w:hint="default" w:ascii="仿宋_GB2312" w:hAnsi="微软雅黑" w:eastAsia="仿宋_GB2312" w:cs="仿宋_GB2312"/>
          <w:i w:val="0"/>
          <w:iCs w:val="0"/>
          <w:caps w:val="0"/>
          <w:color w:val="000000"/>
          <w:spacing w:val="0"/>
          <w:sz w:val="31"/>
          <w:szCs w:val="31"/>
          <w:u w:val="none"/>
          <w:shd w:val="clear" w:fill="FFFFFF"/>
        </w:rPr>
        <w:t>上述项目以外其他发展与改革事务支出。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ascii="仿宋_GB2312" w:hAnsi="宋体" w:eastAsia="仿宋_GB2312" w:cs="仿宋_GB2312"/>
          <w:i w:val="0"/>
          <w:iCs w:val="0"/>
          <w:caps w:val="0"/>
          <w:color w:val="000000"/>
          <w:spacing w:val="0"/>
          <w:sz w:val="31"/>
          <w:szCs w:val="31"/>
          <w:shd w:val="clear" w:fill="FFFFFF"/>
        </w:rPr>
      </w:pPr>
      <w:r>
        <w:rPr>
          <w:rFonts w:hint="eastAsia" w:ascii="仿宋_GB2312" w:hAnsi="微软雅黑" w:eastAsia="仿宋_GB2312" w:cs="仿宋_GB2312"/>
          <w:i w:val="0"/>
          <w:iCs w:val="0"/>
          <w:caps w:val="0"/>
          <w:color w:val="000000"/>
          <w:spacing w:val="0"/>
          <w:sz w:val="31"/>
          <w:szCs w:val="31"/>
          <w:u w:val="none"/>
          <w:shd w:val="clear" w:fill="FFFFFF"/>
          <w:lang w:val="en-US" w:eastAsia="zh-CN"/>
        </w:rPr>
        <w:t>21.</w:t>
      </w:r>
      <w:r>
        <w:rPr>
          <w:rFonts w:ascii="仿宋_GB2312" w:hAnsi="宋体" w:eastAsia="仿宋_GB2312" w:cs="仿宋_GB2312"/>
          <w:i w:val="0"/>
          <w:iCs w:val="0"/>
          <w:caps w:val="0"/>
          <w:color w:val="000000"/>
          <w:spacing w:val="0"/>
          <w:sz w:val="31"/>
          <w:szCs w:val="31"/>
          <w:shd w:val="clear" w:fill="FFFFFF"/>
        </w:rPr>
        <w:t>一般公共服务支出（类）纪检监察事务（款）其他纪检监察事务支出（项）：指反</w:t>
      </w:r>
      <w:r>
        <w:rPr>
          <w:rFonts w:hint="eastAsia" w:ascii="仿宋_GB2312" w:hAnsi="微软雅黑" w:eastAsia="仿宋_GB2312" w:cs="仿宋_GB2312"/>
          <w:i w:val="0"/>
          <w:iCs w:val="0"/>
          <w:caps w:val="0"/>
          <w:color w:val="000000"/>
          <w:spacing w:val="0"/>
          <w:sz w:val="31"/>
          <w:szCs w:val="31"/>
          <w:u w:val="none"/>
          <w:shd w:val="clear" w:fill="FFFFFF"/>
          <w:lang w:eastAsia="zh-CN"/>
        </w:rPr>
        <w:t>映</w:t>
      </w:r>
      <w:r>
        <w:rPr>
          <w:rFonts w:ascii="仿宋_GB2312" w:hAnsi="宋体" w:eastAsia="仿宋_GB2312" w:cs="仿宋_GB2312"/>
          <w:i w:val="0"/>
          <w:iCs w:val="0"/>
          <w:caps w:val="0"/>
          <w:color w:val="000000"/>
          <w:spacing w:val="0"/>
          <w:sz w:val="31"/>
          <w:szCs w:val="31"/>
          <w:shd w:val="clear" w:fill="FFFFFF"/>
        </w:rPr>
        <w:t>上述项目以外其他纪检监察事务方面的支出。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ascii="仿宋_GB2312" w:hAnsi="宋体" w:eastAsia="仿宋_GB2312" w:cs="仿宋_GB2312"/>
          <w:i w:val="0"/>
          <w:iCs w:val="0"/>
          <w:caps w:val="0"/>
          <w:color w:val="000000"/>
          <w:spacing w:val="0"/>
          <w:sz w:val="31"/>
          <w:szCs w:val="31"/>
          <w:shd w:val="clear" w:fill="FFFFFF"/>
        </w:rPr>
      </w:pPr>
      <w:r>
        <w:rPr>
          <w:rFonts w:hint="eastAsia" w:ascii="仿宋_GB2312" w:hAnsi="宋体" w:eastAsia="仿宋_GB2312" w:cs="仿宋_GB2312"/>
          <w:i w:val="0"/>
          <w:iCs w:val="0"/>
          <w:caps w:val="0"/>
          <w:color w:val="000000"/>
          <w:spacing w:val="0"/>
          <w:sz w:val="31"/>
          <w:szCs w:val="31"/>
          <w:shd w:val="clear" w:fill="FFFFFF"/>
          <w:lang w:val="en-US" w:eastAsia="zh-CN"/>
        </w:rPr>
        <w:t>22.</w:t>
      </w:r>
      <w:r>
        <w:rPr>
          <w:rFonts w:ascii="仿宋_GB2312" w:hAnsi="宋体" w:eastAsia="仿宋_GB2312" w:cs="仿宋_GB2312"/>
          <w:i w:val="0"/>
          <w:iCs w:val="0"/>
          <w:caps w:val="0"/>
          <w:color w:val="000000"/>
          <w:spacing w:val="0"/>
          <w:sz w:val="31"/>
          <w:szCs w:val="31"/>
          <w:shd w:val="clear" w:fill="FFFFFF"/>
        </w:rPr>
        <w:t>般公共服务支出（类）群众团体事务（款）其他群众团体事务支出（项）：指反</w:t>
      </w:r>
      <w:r>
        <w:rPr>
          <w:rFonts w:hint="eastAsia" w:ascii="仿宋_GB2312" w:hAnsi="微软雅黑" w:eastAsia="仿宋_GB2312" w:cs="仿宋_GB2312"/>
          <w:i w:val="0"/>
          <w:iCs w:val="0"/>
          <w:caps w:val="0"/>
          <w:color w:val="000000"/>
          <w:spacing w:val="0"/>
          <w:sz w:val="31"/>
          <w:szCs w:val="31"/>
          <w:u w:val="none"/>
          <w:shd w:val="clear" w:fill="FFFFFF"/>
          <w:lang w:eastAsia="zh-CN"/>
        </w:rPr>
        <w:t>映</w:t>
      </w:r>
      <w:r>
        <w:rPr>
          <w:rFonts w:ascii="仿宋_GB2312" w:hAnsi="宋体" w:eastAsia="仿宋_GB2312" w:cs="仿宋_GB2312"/>
          <w:i w:val="0"/>
          <w:iCs w:val="0"/>
          <w:caps w:val="0"/>
          <w:color w:val="000000"/>
          <w:spacing w:val="0"/>
          <w:sz w:val="31"/>
          <w:szCs w:val="31"/>
          <w:shd w:val="clear" w:fill="FFFFFF"/>
        </w:rPr>
        <w:t>除上述项目以外用于群众团体事务方面的支出。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ascii="仿宋_GB2312" w:hAnsi="宋体" w:eastAsia="仿宋_GB2312" w:cs="仿宋_GB2312"/>
          <w:i w:val="0"/>
          <w:iCs w:val="0"/>
          <w:caps w:val="0"/>
          <w:color w:val="000000"/>
          <w:spacing w:val="0"/>
          <w:sz w:val="31"/>
          <w:szCs w:val="31"/>
          <w:shd w:val="clear" w:fill="FFFFFF"/>
        </w:rPr>
      </w:pPr>
      <w:r>
        <w:rPr>
          <w:rFonts w:hint="eastAsia" w:ascii="仿宋_GB2312" w:hAnsi="宋体" w:eastAsia="仿宋_GB2312" w:cs="仿宋_GB2312"/>
          <w:i w:val="0"/>
          <w:iCs w:val="0"/>
          <w:caps w:val="0"/>
          <w:color w:val="000000"/>
          <w:spacing w:val="0"/>
          <w:sz w:val="31"/>
          <w:szCs w:val="31"/>
          <w:shd w:val="clear" w:fill="FFFFFF"/>
          <w:lang w:val="en-US" w:eastAsia="zh-CN"/>
        </w:rPr>
        <w:t>23.</w:t>
      </w:r>
      <w:r>
        <w:rPr>
          <w:rFonts w:ascii="仿宋_GB2312" w:hAnsi="宋体" w:eastAsia="仿宋_GB2312" w:cs="仿宋_GB2312"/>
          <w:i w:val="0"/>
          <w:iCs w:val="0"/>
          <w:caps w:val="0"/>
          <w:color w:val="000000"/>
          <w:spacing w:val="0"/>
          <w:sz w:val="31"/>
          <w:szCs w:val="31"/>
          <w:shd w:val="clear" w:fill="FFFFFF"/>
        </w:rPr>
        <w:t>般公共服务支出（类）</w:t>
      </w:r>
      <w:r>
        <w:rPr>
          <w:rFonts w:hint="eastAsia" w:ascii="仿宋_GB2312" w:hAnsi="宋体" w:eastAsia="仿宋_GB2312" w:cs="仿宋_GB2312"/>
          <w:i w:val="0"/>
          <w:iCs w:val="0"/>
          <w:caps w:val="0"/>
          <w:color w:val="000000"/>
          <w:spacing w:val="0"/>
          <w:sz w:val="31"/>
          <w:szCs w:val="31"/>
          <w:shd w:val="clear" w:fill="FFFFFF"/>
        </w:rPr>
        <w:t>组织事务</w:t>
      </w:r>
      <w:r>
        <w:rPr>
          <w:rFonts w:ascii="仿宋_GB2312" w:hAnsi="宋体" w:eastAsia="仿宋_GB2312" w:cs="仿宋_GB2312"/>
          <w:i w:val="0"/>
          <w:iCs w:val="0"/>
          <w:caps w:val="0"/>
          <w:color w:val="000000"/>
          <w:spacing w:val="0"/>
          <w:sz w:val="31"/>
          <w:szCs w:val="31"/>
          <w:shd w:val="clear" w:fill="FFFFFF"/>
        </w:rPr>
        <w:t>（款）</w:t>
      </w:r>
      <w:r>
        <w:rPr>
          <w:rFonts w:hint="eastAsia" w:ascii="仿宋_GB2312" w:hAnsi="宋体" w:eastAsia="仿宋_GB2312" w:cs="仿宋_GB2312"/>
          <w:i w:val="0"/>
          <w:iCs w:val="0"/>
          <w:caps w:val="0"/>
          <w:color w:val="000000"/>
          <w:spacing w:val="0"/>
          <w:sz w:val="31"/>
          <w:szCs w:val="31"/>
          <w:shd w:val="clear" w:fill="FFFFFF"/>
        </w:rPr>
        <w:t>其他组织事务支出</w:t>
      </w:r>
      <w:r>
        <w:rPr>
          <w:rFonts w:ascii="仿宋_GB2312" w:hAnsi="宋体" w:eastAsia="仿宋_GB2312" w:cs="仿宋_GB2312"/>
          <w:i w:val="0"/>
          <w:iCs w:val="0"/>
          <w:caps w:val="0"/>
          <w:color w:val="000000"/>
          <w:spacing w:val="0"/>
          <w:sz w:val="31"/>
          <w:szCs w:val="31"/>
          <w:shd w:val="clear" w:fill="FFFFFF"/>
        </w:rPr>
        <w:t>（项）：指反</w:t>
      </w:r>
      <w:r>
        <w:rPr>
          <w:rFonts w:hint="eastAsia" w:ascii="仿宋_GB2312" w:hAnsi="微软雅黑" w:eastAsia="仿宋_GB2312" w:cs="仿宋_GB2312"/>
          <w:i w:val="0"/>
          <w:iCs w:val="0"/>
          <w:caps w:val="0"/>
          <w:color w:val="000000"/>
          <w:spacing w:val="0"/>
          <w:sz w:val="31"/>
          <w:szCs w:val="31"/>
          <w:u w:val="none"/>
          <w:shd w:val="clear" w:fill="FFFFFF"/>
          <w:lang w:eastAsia="zh-CN"/>
        </w:rPr>
        <w:t>映</w:t>
      </w:r>
      <w:r>
        <w:rPr>
          <w:rFonts w:ascii="仿宋_GB2312" w:hAnsi="宋体" w:eastAsia="仿宋_GB2312" w:cs="仿宋_GB2312"/>
          <w:i w:val="0"/>
          <w:iCs w:val="0"/>
          <w:caps w:val="0"/>
          <w:color w:val="000000"/>
          <w:spacing w:val="0"/>
          <w:sz w:val="31"/>
          <w:szCs w:val="31"/>
          <w:shd w:val="clear" w:fill="FFFFFF"/>
        </w:rPr>
        <w:t>除上述项目以外用于</w:t>
      </w:r>
      <w:r>
        <w:rPr>
          <w:rFonts w:hint="eastAsia" w:ascii="仿宋_GB2312" w:hAnsi="宋体" w:eastAsia="仿宋_GB2312" w:cs="仿宋_GB2312"/>
          <w:i w:val="0"/>
          <w:iCs w:val="0"/>
          <w:caps w:val="0"/>
          <w:color w:val="000000"/>
          <w:spacing w:val="0"/>
          <w:sz w:val="31"/>
          <w:szCs w:val="31"/>
          <w:shd w:val="clear" w:fill="FFFFFF"/>
          <w:lang w:eastAsia="zh-CN"/>
        </w:rPr>
        <w:t>其他用于中国共产党组织部门的事务</w:t>
      </w:r>
      <w:r>
        <w:rPr>
          <w:rFonts w:ascii="仿宋_GB2312" w:hAnsi="宋体" w:eastAsia="仿宋_GB2312" w:cs="仿宋_GB2312"/>
          <w:i w:val="0"/>
          <w:iCs w:val="0"/>
          <w:caps w:val="0"/>
          <w:color w:val="000000"/>
          <w:spacing w:val="0"/>
          <w:sz w:val="31"/>
          <w:szCs w:val="31"/>
          <w:shd w:val="clear" w:fill="FFFFFF"/>
        </w:rPr>
        <w:t>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ascii="仿宋_GB2312" w:hAnsi="宋体" w:eastAsia="仿宋_GB2312" w:cs="仿宋_GB2312"/>
          <w:i w:val="0"/>
          <w:iCs w:val="0"/>
          <w:caps w:val="0"/>
          <w:color w:val="000000"/>
          <w:spacing w:val="0"/>
          <w:sz w:val="31"/>
          <w:szCs w:val="31"/>
          <w:shd w:val="clear" w:fill="FFFFFF"/>
        </w:rPr>
      </w:pPr>
      <w:r>
        <w:rPr>
          <w:rFonts w:hint="eastAsia" w:ascii="仿宋_GB2312" w:hAnsi="宋体" w:eastAsia="仿宋_GB2312" w:cs="仿宋_GB2312"/>
          <w:i w:val="0"/>
          <w:iCs w:val="0"/>
          <w:caps w:val="0"/>
          <w:color w:val="000000"/>
          <w:spacing w:val="0"/>
          <w:sz w:val="31"/>
          <w:szCs w:val="31"/>
          <w:shd w:val="clear" w:fill="FFFFFF"/>
          <w:lang w:val="en-US" w:eastAsia="zh-CN"/>
        </w:rPr>
        <w:t>24.</w:t>
      </w:r>
      <w:r>
        <w:rPr>
          <w:rFonts w:ascii="仿宋_GB2312" w:hAnsi="宋体" w:eastAsia="仿宋_GB2312" w:cs="仿宋_GB2312"/>
          <w:i w:val="0"/>
          <w:iCs w:val="0"/>
          <w:caps w:val="0"/>
          <w:color w:val="000000"/>
          <w:spacing w:val="0"/>
          <w:sz w:val="31"/>
          <w:szCs w:val="31"/>
          <w:shd w:val="clear" w:fill="FFFFFF"/>
        </w:rPr>
        <w:t>一般公共服务支出（类）其他一般公共服务支出（款）其他一般公共服务支出（项）：指反</w:t>
      </w:r>
      <w:r>
        <w:rPr>
          <w:rFonts w:hint="eastAsia" w:ascii="仿宋_GB2312" w:hAnsi="微软雅黑" w:eastAsia="仿宋_GB2312" w:cs="仿宋_GB2312"/>
          <w:i w:val="0"/>
          <w:iCs w:val="0"/>
          <w:caps w:val="0"/>
          <w:color w:val="000000"/>
          <w:spacing w:val="0"/>
          <w:sz w:val="31"/>
          <w:szCs w:val="31"/>
          <w:u w:val="none"/>
          <w:shd w:val="clear" w:fill="FFFFFF"/>
          <w:lang w:eastAsia="zh-CN"/>
        </w:rPr>
        <w:t>映</w:t>
      </w:r>
      <w:r>
        <w:rPr>
          <w:rFonts w:ascii="仿宋_GB2312" w:hAnsi="宋体" w:eastAsia="仿宋_GB2312" w:cs="仿宋_GB2312"/>
          <w:i w:val="0"/>
          <w:iCs w:val="0"/>
          <w:caps w:val="0"/>
          <w:color w:val="000000"/>
          <w:spacing w:val="0"/>
          <w:sz w:val="31"/>
          <w:szCs w:val="31"/>
          <w:shd w:val="clear" w:fill="FFFFFF"/>
        </w:rPr>
        <w:t>上述项目以外其他一般公共服务的支出。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仿宋_GB2312" w:hAnsi="宋体" w:eastAsia="仿宋_GB2312" w:cs="仿宋_GB2312"/>
          <w:i w:val="0"/>
          <w:iCs w:val="0"/>
          <w:caps w:val="0"/>
          <w:color w:val="000000"/>
          <w:spacing w:val="0"/>
          <w:sz w:val="31"/>
          <w:szCs w:val="31"/>
          <w:shd w:val="clear" w:fill="FFFFFF"/>
          <w:lang w:eastAsia="zh-CN"/>
        </w:rPr>
      </w:pPr>
      <w:r>
        <w:rPr>
          <w:rFonts w:hint="eastAsia" w:ascii="仿宋_GB2312" w:hAnsi="宋体" w:eastAsia="仿宋_GB2312" w:cs="仿宋_GB2312"/>
          <w:i w:val="0"/>
          <w:iCs w:val="0"/>
          <w:caps w:val="0"/>
          <w:color w:val="000000"/>
          <w:spacing w:val="0"/>
          <w:sz w:val="31"/>
          <w:szCs w:val="31"/>
          <w:shd w:val="clear" w:fill="FFFFFF"/>
          <w:lang w:val="en-US" w:eastAsia="zh-CN"/>
        </w:rPr>
        <w:t>25.</w:t>
      </w:r>
      <w:r>
        <w:rPr>
          <w:rFonts w:ascii="仿宋_GB2312" w:hAnsi="宋体" w:eastAsia="仿宋_GB2312" w:cs="仿宋_GB2312"/>
          <w:i w:val="0"/>
          <w:iCs w:val="0"/>
          <w:caps w:val="0"/>
          <w:color w:val="000000"/>
          <w:spacing w:val="0"/>
          <w:sz w:val="31"/>
          <w:szCs w:val="31"/>
          <w:shd w:val="clear" w:fill="FFFFFF"/>
        </w:rPr>
        <w:t>国防支出（类）国防动员（款）</w:t>
      </w:r>
      <w:r>
        <w:rPr>
          <w:rFonts w:hint="eastAsia" w:ascii="仿宋_GB2312" w:hAnsi="宋体" w:eastAsia="仿宋_GB2312" w:cs="仿宋_GB2312"/>
          <w:i w:val="0"/>
          <w:iCs w:val="0"/>
          <w:caps w:val="0"/>
          <w:color w:val="000000"/>
          <w:spacing w:val="0"/>
          <w:sz w:val="31"/>
          <w:szCs w:val="31"/>
          <w:shd w:val="clear" w:fill="FFFFFF"/>
        </w:rPr>
        <w:t>其他国防动员支出</w:t>
      </w:r>
      <w:r>
        <w:rPr>
          <w:rFonts w:ascii="仿宋_GB2312" w:hAnsi="宋体" w:eastAsia="仿宋_GB2312" w:cs="仿宋_GB2312"/>
          <w:i w:val="0"/>
          <w:iCs w:val="0"/>
          <w:caps w:val="0"/>
          <w:color w:val="000000"/>
          <w:spacing w:val="0"/>
          <w:sz w:val="31"/>
          <w:szCs w:val="31"/>
          <w:shd w:val="clear" w:fill="FFFFFF"/>
        </w:rPr>
        <w:t>（项）：指</w:t>
      </w:r>
      <w:r>
        <w:rPr>
          <w:rFonts w:hint="eastAsia" w:ascii="仿宋_GB2312" w:hAnsi="宋体" w:eastAsia="仿宋_GB2312" w:cs="仿宋_GB2312"/>
          <w:i w:val="0"/>
          <w:iCs w:val="0"/>
          <w:caps w:val="0"/>
          <w:color w:val="000000"/>
          <w:spacing w:val="0"/>
          <w:sz w:val="31"/>
          <w:szCs w:val="31"/>
          <w:shd w:val="clear" w:fill="FFFFFF"/>
          <w:lang w:eastAsia="zh-CN"/>
        </w:rPr>
        <w:t>反</w:t>
      </w:r>
      <w:r>
        <w:rPr>
          <w:rFonts w:hint="eastAsia" w:ascii="仿宋_GB2312" w:hAnsi="微软雅黑" w:eastAsia="仿宋_GB2312" w:cs="仿宋_GB2312"/>
          <w:i w:val="0"/>
          <w:iCs w:val="0"/>
          <w:caps w:val="0"/>
          <w:color w:val="000000"/>
          <w:spacing w:val="0"/>
          <w:sz w:val="31"/>
          <w:szCs w:val="31"/>
          <w:u w:val="none"/>
          <w:shd w:val="clear" w:fill="FFFFFF"/>
          <w:lang w:eastAsia="zh-CN"/>
        </w:rPr>
        <w:t>映</w:t>
      </w:r>
      <w:r>
        <w:rPr>
          <w:rFonts w:hint="eastAsia" w:ascii="仿宋_GB2312" w:hAnsi="宋体" w:eastAsia="仿宋_GB2312" w:cs="仿宋_GB2312"/>
          <w:i w:val="0"/>
          <w:iCs w:val="0"/>
          <w:caps w:val="0"/>
          <w:color w:val="000000"/>
          <w:spacing w:val="0"/>
          <w:sz w:val="31"/>
          <w:szCs w:val="31"/>
          <w:shd w:val="clear" w:fill="FFFFFF"/>
          <w:lang w:eastAsia="zh-CN"/>
        </w:rPr>
        <w:t>除上述项目以外其他用于国防动员方面的</w:t>
      </w:r>
      <w:r>
        <w:rPr>
          <w:rFonts w:ascii="仿宋_GB2312" w:hAnsi="宋体" w:eastAsia="仿宋_GB2312" w:cs="仿宋_GB2312"/>
          <w:i w:val="0"/>
          <w:iCs w:val="0"/>
          <w:caps w:val="0"/>
          <w:color w:val="000000"/>
          <w:spacing w:val="0"/>
          <w:sz w:val="31"/>
          <w:szCs w:val="31"/>
          <w:shd w:val="clear" w:fill="FFFFFF"/>
        </w:rPr>
        <w:t>支出</w:t>
      </w:r>
      <w:r>
        <w:rPr>
          <w:rFonts w:hint="eastAsia" w:ascii="仿宋_GB2312" w:hAnsi="宋体" w:eastAsia="仿宋_GB2312" w:cs="仿宋_GB2312"/>
          <w:i w:val="0"/>
          <w:iCs w:val="0"/>
          <w:caps w:val="0"/>
          <w:color w:val="000000"/>
          <w:spacing w:val="0"/>
          <w:sz w:val="31"/>
          <w:szCs w:val="31"/>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仿宋_GB2312" w:hAnsi="宋体" w:eastAsia="仿宋_GB2312" w:cs="仿宋_GB2312"/>
          <w:i w:val="0"/>
          <w:iCs w:val="0"/>
          <w:caps w:val="0"/>
          <w:color w:val="000000"/>
          <w:spacing w:val="0"/>
          <w:sz w:val="31"/>
          <w:szCs w:val="31"/>
          <w:shd w:val="clear" w:fill="FFFFFF"/>
          <w:lang w:val="en-US" w:eastAsia="zh-CN"/>
        </w:rPr>
      </w:pPr>
      <w:r>
        <w:rPr>
          <w:rFonts w:hint="eastAsia" w:ascii="仿宋_GB2312" w:hAnsi="宋体" w:eastAsia="仿宋_GB2312" w:cs="仿宋_GB2312"/>
          <w:i w:val="0"/>
          <w:iCs w:val="0"/>
          <w:caps w:val="0"/>
          <w:color w:val="000000"/>
          <w:spacing w:val="0"/>
          <w:sz w:val="31"/>
          <w:szCs w:val="31"/>
          <w:shd w:val="clear" w:fill="FFFFFF"/>
          <w:lang w:val="en-US" w:eastAsia="zh-CN"/>
        </w:rPr>
        <w:t>30.</w:t>
      </w:r>
      <w:r>
        <w:rPr>
          <w:rFonts w:hint="eastAsia" w:ascii="仿宋_GB2312" w:hAnsi="宋体" w:eastAsia="仿宋_GB2312" w:cs="仿宋_GB2312"/>
          <w:i w:val="0"/>
          <w:iCs w:val="0"/>
          <w:caps w:val="0"/>
          <w:color w:val="000000"/>
          <w:spacing w:val="0"/>
          <w:sz w:val="31"/>
          <w:szCs w:val="31"/>
          <w:shd w:val="clear" w:fill="FFFFFF"/>
        </w:rPr>
        <w:t>文化旅游体育与传媒支出</w:t>
      </w:r>
      <w:r>
        <w:rPr>
          <w:rFonts w:ascii="仿宋_GB2312" w:hAnsi="宋体" w:eastAsia="仿宋_GB2312" w:cs="仿宋_GB2312"/>
          <w:i w:val="0"/>
          <w:iCs w:val="0"/>
          <w:caps w:val="0"/>
          <w:color w:val="000000"/>
          <w:spacing w:val="0"/>
          <w:sz w:val="31"/>
          <w:szCs w:val="31"/>
          <w:shd w:val="clear" w:fill="FFFFFF"/>
        </w:rPr>
        <w:t>（类）</w:t>
      </w:r>
      <w:r>
        <w:rPr>
          <w:rFonts w:hint="eastAsia" w:ascii="仿宋_GB2312" w:hAnsi="宋体" w:eastAsia="仿宋_GB2312" w:cs="仿宋_GB2312"/>
          <w:i w:val="0"/>
          <w:iCs w:val="0"/>
          <w:caps w:val="0"/>
          <w:color w:val="000000"/>
          <w:spacing w:val="0"/>
          <w:sz w:val="31"/>
          <w:szCs w:val="31"/>
          <w:shd w:val="clear" w:fill="FFFFFF"/>
        </w:rPr>
        <w:t>其他文化旅游体育与传媒支出</w:t>
      </w:r>
      <w:r>
        <w:rPr>
          <w:rFonts w:ascii="仿宋_GB2312" w:hAnsi="宋体" w:eastAsia="仿宋_GB2312" w:cs="仿宋_GB2312"/>
          <w:i w:val="0"/>
          <w:iCs w:val="0"/>
          <w:caps w:val="0"/>
          <w:color w:val="000000"/>
          <w:spacing w:val="0"/>
          <w:sz w:val="31"/>
          <w:szCs w:val="31"/>
          <w:shd w:val="clear" w:fill="FFFFFF"/>
        </w:rPr>
        <w:t>（款）</w:t>
      </w:r>
      <w:r>
        <w:rPr>
          <w:rFonts w:hint="eastAsia" w:ascii="仿宋_GB2312" w:hAnsi="宋体" w:eastAsia="仿宋_GB2312" w:cs="仿宋_GB2312"/>
          <w:i w:val="0"/>
          <w:iCs w:val="0"/>
          <w:caps w:val="0"/>
          <w:color w:val="000000"/>
          <w:spacing w:val="0"/>
          <w:sz w:val="31"/>
          <w:szCs w:val="31"/>
          <w:shd w:val="clear" w:fill="FFFFFF"/>
        </w:rPr>
        <w:t>其他文化旅游体育与传媒支出</w:t>
      </w:r>
      <w:r>
        <w:rPr>
          <w:rFonts w:ascii="仿宋_GB2312" w:hAnsi="宋体" w:eastAsia="仿宋_GB2312" w:cs="仿宋_GB2312"/>
          <w:i w:val="0"/>
          <w:iCs w:val="0"/>
          <w:caps w:val="0"/>
          <w:color w:val="000000"/>
          <w:spacing w:val="0"/>
          <w:sz w:val="31"/>
          <w:szCs w:val="31"/>
          <w:shd w:val="clear" w:fill="FFFFFF"/>
        </w:rPr>
        <w:t>（项）：指其他</w:t>
      </w:r>
      <w:r>
        <w:rPr>
          <w:rFonts w:hint="eastAsia" w:ascii="仿宋_GB2312" w:hAnsi="宋体" w:eastAsia="仿宋_GB2312" w:cs="仿宋_GB2312"/>
          <w:i w:val="0"/>
          <w:iCs w:val="0"/>
          <w:caps w:val="0"/>
          <w:color w:val="000000"/>
          <w:spacing w:val="0"/>
          <w:sz w:val="31"/>
          <w:szCs w:val="31"/>
          <w:shd w:val="clear" w:fill="FFFFFF"/>
          <w:lang w:eastAsia="zh-CN"/>
        </w:rPr>
        <w:t>用于</w:t>
      </w:r>
      <w:r>
        <w:rPr>
          <w:rFonts w:ascii="仿宋_GB2312" w:hAnsi="宋体" w:eastAsia="仿宋_GB2312" w:cs="仿宋_GB2312"/>
          <w:i w:val="0"/>
          <w:iCs w:val="0"/>
          <w:caps w:val="0"/>
          <w:color w:val="000000"/>
          <w:spacing w:val="0"/>
          <w:sz w:val="31"/>
          <w:szCs w:val="31"/>
          <w:shd w:val="clear" w:fill="FFFFFF"/>
        </w:rPr>
        <w:t>文化旅游体育与传媒支出。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仿宋_GB2312" w:hAnsi="宋体" w:eastAsia="仿宋_GB2312" w:cs="仿宋_GB2312"/>
          <w:i w:val="0"/>
          <w:iCs w:val="0"/>
          <w:caps w:val="0"/>
          <w:color w:val="000000"/>
          <w:spacing w:val="0"/>
          <w:sz w:val="31"/>
          <w:szCs w:val="31"/>
          <w:shd w:val="clear" w:fill="FFFFFF"/>
          <w:lang w:eastAsia="zh-CN"/>
        </w:rPr>
      </w:pPr>
      <w:r>
        <w:rPr>
          <w:rFonts w:hint="eastAsia" w:ascii="仿宋_GB2312" w:hAnsi="微软雅黑" w:eastAsia="仿宋_GB2312" w:cs="仿宋_GB2312"/>
          <w:i w:val="0"/>
          <w:iCs w:val="0"/>
          <w:caps w:val="0"/>
          <w:color w:val="000000"/>
          <w:spacing w:val="0"/>
          <w:sz w:val="31"/>
          <w:szCs w:val="31"/>
          <w:u w:val="none"/>
          <w:shd w:val="clear" w:fill="FFFFFF"/>
          <w:lang w:val="en-US" w:eastAsia="zh-CN"/>
        </w:rPr>
        <w:t>31.</w:t>
      </w:r>
      <w:r>
        <w:rPr>
          <w:rFonts w:ascii="仿宋_GB2312" w:hAnsi="宋体" w:eastAsia="仿宋_GB2312" w:cs="仿宋_GB2312"/>
          <w:i w:val="0"/>
          <w:iCs w:val="0"/>
          <w:caps w:val="0"/>
          <w:color w:val="000000"/>
          <w:spacing w:val="0"/>
          <w:sz w:val="31"/>
          <w:szCs w:val="31"/>
          <w:shd w:val="clear" w:fill="FFFFFF"/>
        </w:rPr>
        <w:t>社会保障和就业支出（类）</w:t>
      </w:r>
      <w:r>
        <w:rPr>
          <w:rFonts w:hint="eastAsia" w:ascii="仿宋_GB2312" w:hAnsi="宋体" w:eastAsia="仿宋_GB2312" w:cs="仿宋_GB2312"/>
          <w:i w:val="0"/>
          <w:iCs w:val="0"/>
          <w:caps w:val="0"/>
          <w:color w:val="000000"/>
          <w:spacing w:val="0"/>
          <w:sz w:val="31"/>
          <w:szCs w:val="31"/>
          <w:shd w:val="clear" w:fill="FFFFFF"/>
        </w:rPr>
        <w:t>人力资源和社会保障管理事务</w:t>
      </w:r>
      <w:r>
        <w:rPr>
          <w:rFonts w:ascii="仿宋_GB2312" w:hAnsi="宋体" w:eastAsia="仿宋_GB2312" w:cs="仿宋_GB2312"/>
          <w:i w:val="0"/>
          <w:iCs w:val="0"/>
          <w:caps w:val="0"/>
          <w:color w:val="000000"/>
          <w:spacing w:val="0"/>
          <w:sz w:val="31"/>
          <w:szCs w:val="31"/>
          <w:shd w:val="clear" w:fill="FFFFFF"/>
        </w:rPr>
        <w:t>（款）</w:t>
      </w:r>
      <w:r>
        <w:rPr>
          <w:rFonts w:hint="eastAsia" w:ascii="仿宋_GB2312" w:hAnsi="宋体" w:eastAsia="仿宋_GB2312" w:cs="仿宋_GB2312"/>
          <w:i w:val="0"/>
          <w:iCs w:val="0"/>
          <w:caps w:val="0"/>
          <w:color w:val="000000"/>
          <w:spacing w:val="0"/>
          <w:sz w:val="31"/>
          <w:szCs w:val="31"/>
          <w:shd w:val="clear" w:fill="FFFFFF"/>
        </w:rPr>
        <w:t>就业管理事务</w:t>
      </w:r>
      <w:r>
        <w:rPr>
          <w:rFonts w:ascii="仿宋_GB2312" w:hAnsi="宋体" w:eastAsia="仿宋_GB2312" w:cs="仿宋_GB2312"/>
          <w:i w:val="0"/>
          <w:iCs w:val="0"/>
          <w:caps w:val="0"/>
          <w:color w:val="000000"/>
          <w:spacing w:val="0"/>
          <w:sz w:val="31"/>
          <w:szCs w:val="31"/>
          <w:shd w:val="clear" w:fill="FFFFFF"/>
        </w:rPr>
        <w:t>（项）：指</w:t>
      </w:r>
      <w:r>
        <w:rPr>
          <w:rFonts w:hint="eastAsia" w:ascii="仿宋_GB2312" w:hAnsi="宋体" w:eastAsia="仿宋_GB2312" w:cs="仿宋_GB2312"/>
          <w:i w:val="0"/>
          <w:iCs w:val="0"/>
          <w:caps w:val="0"/>
          <w:color w:val="000000"/>
          <w:spacing w:val="0"/>
          <w:sz w:val="31"/>
          <w:szCs w:val="31"/>
          <w:shd w:val="clear" w:fill="FFFFFF"/>
          <w:lang w:eastAsia="zh-CN"/>
        </w:rPr>
        <w:t>就业和职业技能鉴定管理方面</w:t>
      </w:r>
      <w:r>
        <w:rPr>
          <w:rFonts w:ascii="仿宋_GB2312" w:hAnsi="宋体" w:eastAsia="仿宋_GB2312" w:cs="仿宋_GB2312"/>
          <w:i w:val="0"/>
          <w:iCs w:val="0"/>
          <w:caps w:val="0"/>
          <w:color w:val="000000"/>
          <w:spacing w:val="0"/>
          <w:sz w:val="31"/>
          <w:szCs w:val="31"/>
          <w:shd w:val="clear" w:fill="FFFFFF"/>
        </w:rPr>
        <w:t>支出</w:t>
      </w:r>
      <w:r>
        <w:rPr>
          <w:rFonts w:hint="eastAsia" w:ascii="仿宋_GB2312" w:hAnsi="宋体" w:eastAsia="仿宋_GB2312" w:cs="仿宋_GB2312"/>
          <w:i w:val="0"/>
          <w:iCs w:val="0"/>
          <w:caps w:val="0"/>
          <w:color w:val="000000"/>
          <w:spacing w:val="0"/>
          <w:sz w:val="31"/>
          <w:szCs w:val="31"/>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仿宋_GB2312" w:hAnsi="宋体" w:eastAsia="仿宋_GB2312" w:cs="仿宋_GB2312"/>
          <w:i w:val="0"/>
          <w:iCs w:val="0"/>
          <w:caps w:val="0"/>
          <w:color w:val="000000"/>
          <w:spacing w:val="0"/>
          <w:sz w:val="31"/>
          <w:szCs w:val="31"/>
          <w:shd w:val="clear" w:fill="FFFFFF"/>
          <w:lang w:eastAsia="zh-CN"/>
        </w:rPr>
      </w:pPr>
      <w:r>
        <w:rPr>
          <w:rFonts w:hint="eastAsia" w:ascii="仿宋_GB2312" w:hAnsi="宋体" w:eastAsia="仿宋_GB2312" w:cs="仿宋_GB2312"/>
          <w:i w:val="0"/>
          <w:iCs w:val="0"/>
          <w:caps w:val="0"/>
          <w:color w:val="000000"/>
          <w:spacing w:val="0"/>
          <w:sz w:val="31"/>
          <w:szCs w:val="31"/>
          <w:shd w:val="clear" w:fill="FFFFFF"/>
          <w:lang w:val="en-US" w:eastAsia="zh-CN"/>
        </w:rPr>
        <w:t>32.</w:t>
      </w:r>
      <w:r>
        <w:rPr>
          <w:rFonts w:ascii="仿宋_GB2312" w:hAnsi="宋体" w:eastAsia="仿宋_GB2312" w:cs="仿宋_GB2312"/>
          <w:i w:val="0"/>
          <w:iCs w:val="0"/>
          <w:caps w:val="0"/>
          <w:color w:val="000000"/>
          <w:spacing w:val="0"/>
          <w:sz w:val="31"/>
          <w:szCs w:val="31"/>
          <w:shd w:val="clear" w:fill="FFFFFF"/>
        </w:rPr>
        <w:t>社会保障和就业支出（类）</w:t>
      </w:r>
      <w:r>
        <w:rPr>
          <w:rFonts w:hint="eastAsia" w:ascii="仿宋_GB2312" w:hAnsi="宋体" w:eastAsia="仿宋_GB2312" w:cs="仿宋_GB2312"/>
          <w:i w:val="0"/>
          <w:iCs w:val="0"/>
          <w:caps w:val="0"/>
          <w:color w:val="000000"/>
          <w:spacing w:val="0"/>
          <w:sz w:val="31"/>
          <w:szCs w:val="31"/>
          <w:shd w:val="clear" w:fill="FFFFFF"/>
        </w:rPr>
        <w:t>民政管理事务</w:t>
      </w:r>
      <w:r>
        <w:rPr>
          <w:rFonts w:ascii="仿宋_GB2312" w:hAnsi="宋体" w:eastAsia="仿宋_GB2312" w:cs="仿宋_GB2312"/>
          <w:i w:val="0"/>
          <w:iCs w:val="0"/>
          <w:caps w:val="0"/>
          <w:color w:val="000000"/>
          <w:spacing w:val="0"/>
          <w:sz w:val="31"/>
          <w:szCs w:val="31"/>
          <w:shd w:val="clear" w:fill="FFFFFF"/>
        </w:rPr>
        <w:t>（款）</w:t>
      </w:r>
      <w:r>
        <w:rPr>
          <w:rFonts w:hint="eastAsia" w:ascii="仿宋_GB2312" w:hAnsi="宋体" w:eastAsia="仿宋_GB2312" w:cs="仿宋_GB2312"/>
          <w:i w:val="0"/>
          <w:iCs w:val="0"/>
          <w:caps w:val="0"/>
          <w:color w:val="000000"/>
          <w:spacing w:val="0"/>
          <w:sz w:val="31"/>
          <w:szCs w:val="31"/>
          <w:shd w:val="clear" w:fill="FFFFFF"/>
        </w:rPr>
        <w:t>其他民政管理事务支出</w:t>
      </w:r>
      <w:r>
        <w:rPr>
          <w:rFonts w:ascii="仿宋_GB2312" w:hAnsi="宋体" w:eastAsia="仿宋_GB2312" w:cs="仿宋_GB2312"/>
          <w:i w:val="0"/>
          <w:iCs w:val="0"/>
          <w:caps w:val="0"/>
          <w:color w:val="000000"/>
          <w:spacing w:val="0"/>
          <w:sz w:val="31"/>
          <w:szCs w:val="31"/>
          <w:shd w:val="clear" w:fill="FFFFFF"/>
        </w:rPr>
        <w:t>（项）：指</w:t>
      </w:r>
      <w:r>
        <w:rPr>
          <w:rFonts w:hint="eastAsia" w:ascii="仿宋_GB2312" w:hAnsi="宋体" w:eastAsia="仿宋_GB2312" w:cs="仿宋_GB2312"/>
          <w:i w:val="0"/>
          <w:iCs w:val="0"/>
          <w:caps w:val="0"/>
          <w:color w:val="000000"/>
          <w:spacing w:val="0"/>
          <w:sz w:val="31"/>
          <w:szCs w:val="31"/>
          <w:shd w:val="clear" w:fill="FFFFFF"/>
          <w:lang w:eastAsia="zh-CN"/>
        </w:rPr>
        <w:t>反映除上述项目以外其他用于民政管理事务的</w:t>
      </w:r>
      <w:r>
        <w:rPr>
          <w:rFonts w:ascii="仿宋_GB2312" w:hAnsi="宋体" w:eastAsia="仿宋_GB2312" w:cs="仿宋_GB2312"/>
          <w:i w:val="0"/>
          <w:iCs w:val="0"/>
          <w:caps w:val="0"/>
          <w:color w:val="000000"/>
          <w:spacing w:val="0"/>
          <w:sz w:val="31"/>
          <w:szCs w:val="31"/>
          <w:shd w:val="clear" w:fill="FFFFFF"/>
        </w:rPr>
        <w:t>支出</w:t>
      </w:r>
      <w:r>
        <w:rPr>
          <w:rFonts w:hint="eastAsia" w:ascii="仿宋_GB2312" w:hAnsi="宋体" w:eastAsia="仿宋_GB2312" w:cs="仿宋_GB2312"/>
          <w:i w:val="0"/>
          <w:iCs w:val="0"/>
          <w:caps w:val="0"/>
          <w:color w:val="000000"/>
          <w:spacing w:val="0"/>
          <w:sz w:val="31"/>
          <w:szCs w:val="31"/>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仿宋_GB2312" w:hAnsi="宋体" w:eastAsia="仿宋_GB2312" w:cs="仿宋_GB2312"/>
          <w:i w:val="0"/>
          <w:iCs w:val="0"/>
          <w:caps w:val="0"/>
          <w:color w:val="000000"/>
          <w:spacing w:val="0"/>
          <w:sz w:val="31"/>
          <w:szCs w:val="31"/>
          <w:shd w:val="clear" w:fill="FFFFFF"/>
          <w:lang w:eastAsia="zh-CN"/>
        </w:rPr>
      </w:pPr>
      <w:r>
        <w:rPr>
          <w:rFonts w:hint="eastAsia" w:ascii="仿宋_GB2312" w:hAnsi="宋体" w:eastAsia="仿宋_GB2312" w:cs="仿宋_GB2312"/>
          <w:i w:val="0"/>
          <w:iCs w:val="0"/>
          <w:caps w:val="0"/>
          <w:color w:val="000000"/>
          <w:spacing w:val="0"/>
          <w:sz w:val="31"/>
          <w:szCs w:val="31"/>
          <w:shd w:val="clear" w:fill="FFFFFF"/>
          <w:lang w:val="en-US" w:eastAsia="zh-CN"/>
        </w:rPr>
        <w:t>33.</w:t>
      </w:r>
      <w:r>
        <w:rPr>
          <w:rFonts w:ascii="仿宋_GB2312" w:hAnsi="宋体" w:eastAsia="仿宋_GB2312" w:cs="仿宋_GB2312"/>
          <w:i w:val="0"/>
          <w:iCs w:val="0"/>
          <w:caps w:val="0"/>
          <w:color w:val="000000"/>
          <w:spacing w:val="0"/>
          <w:sz w:val="31"/>
          <w:szCs w:val="31"/>
          <w:shd w:val="clear" w:fill="FFFFFF"/>
        </w:rPr>
        <w:t>社会保障和就业支出（类）</w:t>
      </w:r>
      <w:r>
        <w:rPr>
          <w:rFonts w:hint="eastAsia" w:ascii="仿宋_GB2312" w:hAnsi="宋体" w:eastAsia="仿宋_GB2312" w:cs="仿宋_GB2312"/>
          <w:i w:val="0"/>
          <w:iCs w:val="0"/>
          <w:caps w:val="0"/>
          <w:color w:val="000000"/>
          <w:spacing w:val="0"/>
          <w:sz w:val="31"/>
          <w:szCs w:val="31"/>
          <w:shd w:val="clear" w:fill="FFFFFF"/>
        </w:rPr>
        <w:t>就业补助</w:t>
      </w:r>
      <w:r>
        <w:rPr>
          <w:rFonts w:ascii="仿宋_GB2312" w:hAnsi="宋体" w:eastAsia="仿宋_GB2312" w:cs="仿宋_GB2312"/>
          <w:i w:val="0"/>
          <w:iCs w:val="0"/>
          <w:caps w:val="0"/>
          <w:color w:val="000000"/>
          <w:spacing w:val="0"/>
          <w:sz w:val="31"/>
          <w:szCs w:val="31"/>
          <w:shd w:val="clear" w:fill="FFFFFF"/>
        </w:rPr>
        <w:t>（款）</w:t>
      </w:r>
      <w:r>
        <w:rPr>
          <w:rFonts w:hint="eastAsia" w:ascii="仿宋_GB2312" w:hAnsi="宋体" w:eastAsia="仿宋_GB2312" w:cs="仿宋_GB2312"/>
          <w:i w:val="0"/>
          <w:iCs w:val="0"/>
          <w:caps w:val="0"/>
          <w:color w:val="000000"/>
          <w:spacing w:val="0"/>
          <w:sz w:val="31"/>
          <w:szCs w:val="31"/>
          <w:shd w:val="clear" w:fill="FFFFFF"/>
        </w:rPr>
        <w:t>就业创业服务补贴</w:t>
      </w:r>
      <w:r>
        <w:rPr>
          <w:rFonts w:hint="eastAsia" w:ascii="仿宋_GB2312" w:hAnsi="宋体" w:eastAsia="仿宋_GB2312" w:cs="仿宋_GB2312"/>
          <w:i w:val="0"/>
          <w:iCs w:val="0"/>
          <w:caps w:val="0"/>
          <w:color w:val="000000"/>
          <w:spacing w:val="0"/>
          <w:sz w:val="31"/>
          <w:szCs w:val="31"/>
          <w:shd w:val="clear" w:fill="FFFFFF"/>
          <w:lang w:eastAsia="zh-CN"/>
        </w:rPr>
        <w:t>（</w:t>
      </w:r>
      <w:r>
        <w:rPr>
          <w:rFonts w:ascii="仿宋_GB2312" w:hAnsi="宋体" w:eastAsia="仿宋_GB2312" w:cs="仿宋_GB2312"/>
          <w:i w:val="0"/>
          <w:iCs w:val="0"/>
          <w:caps w:val="0"/>
          <w:color w:val="000000"/>
          <w:spacing w:val="0"/>
          <w:sz w:val="31"/>
          <w:szCs w:val="31"/>
          <w:shd w:val="clear" w:fill="FFFFFF"/>
        </w:rPr>
        <w:t>项）：指</w:t>
      </w:r>
      <w:r>
        <w:rPr>
          <w:rFonts w:hint="eastAsia" w:ascii="仿宋_GB2312" w:hAnsi="宋体" w:eastAsia="仿宋_GB2312" w:cs="仿宋_GB2312"/>
          <w:i w:val="0"/>
          <w:iCs w:val="0"/>
          <w:caps w:val="0"/>
          <w:color w:val="000000"/>
          <w:spacing w:val="0"/>
          <w:sz w:val="31"/>
          <w:szCs w:val="31"/>
          <w:shd w:val="clear" w:fill="FFFFFF"/>
          <w:lang w:eastAsia="zh-CN"/>
        </w:rPr>
        <w:t>反映财政用于支持加强公共就业服务机构提升服务能力和向社会力量购买就业创业服务成果的补助</w:t>
      </w:r>
      <w:r>
        <w:rPr>
          <w:rFonts w:ascii="仿宋_GB2312" w:hAnsi="宋体" w:eastAsia="仿宋_GB2312" w:cs="仿宋_GB2312"/>
          <w:i w:val="0"/>
          <w:iCs w:val="0"/>
          <w:caps w:val="0"/>
          <w:color w:val="000000"/>
          <w:spacing w:val="0"/>
          <w:sz w:val="31"/>
          <w:szCs w:val="31"/>
          <w:shd w:val="clear" w:fill="FFFFFF"/>
        </w:rPr>
        <w:t>支出</w:t>
      </w:r>
      <w:r>
        <w:rPr>
          <w:rFonts w:hint="eastAsia" w:ascii="仿宋_GB2312" w:hAnsi="宋体" w:eastAsia="仿宋_GB2312" w:cs="仿宋_GB2312"/>
          <w:i w:val="0"/>
          <w:iCs w:val="0"/>
          <w:caps w:val="0"/>
          <w:color w:val="000000"/>
          <w:spacing w:val="0"/>
          <w:sz w:val="31"/>
          <w:szCs w:val="31"/>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仿宋_GB2312" w:hAnsi="宋体" w:eastAsia="仿宋_GB2312" w:cs="仿宋_GB2312"/>
          <w:i w:val="0"/>
          <w:iCs w:val="0"/>
          <w:caps w:val="0"/>
          <w:color w:val="000000"/>
          <w:spacing w:val="0"/>
          <w:sz w:val="31"/>
          <w:szCs w:val="31"/>
          <w:shd w:val="clear" w:fill="FFFFFF"/>
          <w:lang w:eastAsia="zh-CN"/>
        </w:rPr>
      </w:pPr>
      <w:r>
        <w:rPr>
          <w:rFonts w:hint="eastAsia" w:ascii="仿宋_GB2312" w:hAnsi="宋体" w:eastAsia="仿宋_GB2312" w:cs="仿宋_GB2312"/>
          <w:i w:val="0"/>
          <w:iCs w:val="0"/>
          <w:caps w:val="0"/>
          <w:color w:val="000000"/>
          <w:spacing w:val="0"/>
          <w:sz w:val="31"/>
          <w:szCs w:val="31"/>
          <w:shd w:val="clear" w:fill="FFFFFF"/>
          <w:lang w:val="en-US" w:eastAsia="zh-CN"/>
        </w:rPr>
        <w:t>34.</w:t>
      </w:r>
      <w:r>
        <w:rPr>
          <w:rFonts w:ascii="仿宋_GB2312" w:hAnsi="宋体" w:eastAsia="仿宋_GB2312" w:cs="仿宋_GB2312"/>
          <w:i w:val="0"/>
          <w:iCs w:val="0"/>
          <w:caps w:val="0"/>
          <w:color w:val="000000"/>
          <w:spacing w:val="0"/>
          <w:sz w:val="31"/>
          <w:szCs w:val="31"/>
          <w:shd w:val="clear" w:fill="FFFFFF"/>
        </w:rPr>
        <w:t>社会保障和就业支出（类）</w:t>
      </w:r>
      <w:r>
        <w:rPr>
          <w:rFonts w:hint="eastAsia" w:ascii="仿宋_GB2312" w:hAnsi="宋体" w:eastAsia="仿宋_GB2312" w:cs="仿宋_GB2312"/>
          <w:i w:val="0"/>
          <w:iCs w:val="0"/>
          <w:caps w:val="0"/>
          <w:color w:val="000000"/>
          <w:spacing w:val="0"/>
          <w:sz w:val="31"/>
          <w:szCs w:val="31"/>
          <w:shd w:val="clear" w:fill="FFFFFF"/>
        </w:rPr>
        <w:t>社会福利</w:t>
      </w:r>
      <w:r>
        <w:rPr>
          <w:rFonts w:ascii="仿宋_GB2312" w:hAnsi="宋体" w:eastAsia="仿宋_GB2312" w:cs="仿宋_GB2312"/>
          <w:i w:val="0"/>
          <w:iCs w:val="0"/>
          <w:caps w:val="0"/>
          <w:color w:val="000000"/>
          <w:spacing w:val="0"/>
          <w:sz w:val="31"/>
          <w:szCs w:val="31"/>
          <w:shd w:val="clear" w:fill="FFFFFF"/>
        </w:rPr>
        <w:t>（款）</w:t>
      </w:r>
      <w:r>
        <w:rPr>
          <w:rFonts w:hint="eastAsia" w:ascii="仿宋_GB2312" w:hAnsi="宋体" w:eastAsia="仿宋_GB2312" w:cs="仿宋_GB2312"/>
          <w:i w:val="0"/>
          <w:iCs w:val="0"/>
          <w:caps w:val="0"/>
          <w:color w:val="000000"/>
          <w:spacing w:val="0"/>
          <w:sz w:val="31"/>
          <w:szCs w:val="31"/>
          <w:shd w:val="clear" w:fill="FFFFFF"/>
        </w:rPr>
        <w:t>养老服务</w:t>
      </w:r>
      <w:r>
        <w:rPr>
          <w:rFonts w:hint="eastAsia" w:ascii="仿宋_GB2312" w:hAnsi="宋体" w:eastAsia="仿宋_GB2312" w:cs="仿宋_GB2312"/>
          <w:i w:val="0"/>
          <w:iCs w:val="0"/>
          <w:caps w:val="0"/>
          <w:color w:val="000000"/>
          <w:spacing w:val="0"/>
          <w:sz w:val="31"/>
          <w:szCs w:val="31"/>
          <w:shd w:val="clear" w:fill="FFFFFF"/>
          <w:lang w:eastAsia="zh-CN"/>
        </w:rPr>
        <w:t>（</w:t>
      </w:r>
      <w:r>
        <w:rPr>
          <w:rFonts w:ascii="仿宋_GB2312" w:hAnsi="宋体" w:eastAsia="仿宋_GB2312" w:cs="仿宋_GB2312"/>
          <w:i w:val="0"/>
          <w:iCs w:val="0"/>
          <w:caps w:val="0"/>
          <w:color w:val="000000"/>
          <w:spacing w:val="0"/>
          <w:sz w:val="31"/>
          <w:szCs w:val="31"/>
          <w:shd w:val="clear" w:fill="FFFFFF"/>
        </w:rPr>
        <w:t>项）：指</w:t>
      </w:r>
      <w:r>
        <w:rPr>
          <w:rFonts w:hint="eastAsia" w:ascii="仿宋_GB2312" w:hAnsi="宋体" w:eastAsia="仿宋_GB2312" w:cs="仿宋_GB2312"/>
          <w:i w:val="0"/>
          <w:iCs w:val="0"/>
          <w:caps w:val="0"/>
          <w:color w:val="000000"/>
          <w:spacing w:val="0"/>
          <w:sz w:val="31"/>
          <w:szCs w:val="31"/>
          <w:shd w:val="clear" w:fill="FFFFFF"/>
          <w:lang w:eastAsia="zh-CN"/>
        </w:rPr>
        <w:t>反映财政在养老服务方面的补助支出，包括支出居家养老服务等支出。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仿宋_GB2312" w:hAnsi="宋体" w:eastAsia="仿宋_GB2312" w:cs="仿宋_GB2312"/>
          <w:i w:val="0"/>
          <w:iCs w:val="0"/>
          <w:caps w:val="0"/>
          <w:color w:val="000000"/>
          <w:spacing w:val="0"/>
          <w:sz w:val="31"/>
          <w:szCs w:val="31"/>
          <w:shd w:val="clear" w:fill="FFFFFF"/>
          <w:lang w:eastAsia="zh-CN"/>
        </w:rPr>
      </w:pPr>
      <w:r>
        <w:rPr>
          <w:rFonts w:hint="eastAsia" w:ascii="仿宋_GB2312" w:hAnsi="宋体" w:eastAsia="仿宋_GB2312" w:cs="仿宋_GB2312"/>
          <w:i w:val="0"/>
          <w:iCs w:val="0"/>
          <w:caps w:val="0"/>
          <w:color w:val="000000"/>
          <w:spacing w:val="0"/>
          <w:sz w:val="31"/>
          <w:szCs w:val="31"/>
          <w:shd w:val="clear" w:fill="FFFFFF"/>
          <w:lang w:val="en-US" w:eastAsia="zh-CN"/>
        </w:rPr>
        <w:t>35.</w:t>
      </w:r>
      <w:r>
        <w:rPr>
          <w:rFonts w:ascii="仿宋_GB2312" w:hAnsi="宋体" w:eastAsia="仿宋_GB2312" w:cs="仿宋_GB2312"/>
          <w:i w:val="0"/>
          <w:iCs w:val="0"/>
          <w:caps w:val="0"/>
          <w:color w:val="000000"/>
          <w:spacing w:val="0"/>
          <w:sz w:val="31"/>
          <w:szCs w:val="31"/>
          <w:shd w:val="clear" w:fill="FFFFFF"/>
        </w:rPr>
        <w:t>社会保障和就业支出（类）</w:t>
      </w:r>
      <w:r>
        <w:rPr>
          <w:rFonts w:hint="eastAsia" w:ascii="仿宋_GB2312" w:hAnsi="宋体" w:eastAsia="仿宋_GB2312" w:cs="仿宋_GB2312"/>
          <w:i w:val="0"/>
          <w:iCs w:val="0"/>
          <w:caps w:val="0"/>
          <w:color w:val="000000"/>
          <w:spacing w:val="0"/>
          <w:sz w:val="31"/>
          <w:szCs w:val="31"/>
          <w:shd w:val="clear" w:fill="FFFFFF"/>
        </w:rPr>
        <w:t>残疾人事业</w:t>
      </w:r>
      <w:r>
        <w:rPr>
          <w:rFonts w:ascii="仿宋_GB2312" w:hAnsi="宋体" w:eastAsia="仿宋_GB2312" w:cs="仿宋_GB2312"/>
          <w:i w:val="0"/>
          <w:iCs w:val="0"/>
          <w:caps w:val="0"/>
          <w:color w:val="000000"/>
          <w:spacing w:val="0"/>
          <w:sz w:val="31"/>
          <w:szCs w:val="31"/>
          <w:shd w:val="clear" w:fill="FFFFFF"/>
        </w:rPr>
        <w:t>（款）</w:t>
      </w:r>
      <w:r>
        <w:rPr>
          <w:rFonts w:hint="eastAsia" w:ascii="仿宋_GB2312" w:hAnsi="宋体" w:eastAsia="仿宋_GB2312" w:cs="仿宋_GB2312"/>
          <w:i w:val="0"/>
          <w:iCs w:val="0"/>
          <w:caps w:val="0"/>
          <w:color w:val="000000"/>
          <w:spacing w:val="0"/>
          <w:sz w:val="31"/>
          <w:szCs w:val="31"/>
          <w:shd w:val="clear" w:fill="FFFFFF"/>
        </w:rPr>
        <w:t>其他残疾人事业支出</w:t>
      </w:r>
      <w:r>
        <w:rPr>
          <w:rFonts w:hint="eastAsia" w:ascii="仿宋_GB2312" w:hAnsi="宋体" w:eastAsia="仿宋_GB2312" w:cs="仿宋_GB2312"/>
          <w:i w:val="0"/>
          <w:iCs w:val="0"/>
          <w:caps w:val="0"/>
          <w:color w:val="000000"/>
          <w:spacing w:val="0"/>
          <w:sz w:val="31"/>
          <w:szCs w:val="31"/>
          <w:shd w:val="clear" w:fill="FFFFFF"/>
          <w:lang w:eastAsia="zh-CN"/>
        </w:rPr>
        <w:t>（</w:t>
      </w:r>
      <w:r>
        <w:rPr>
          <w:rFonts w:ascii="仿宋_GB2312" w:hAnsi="宋体" w:eastAsia="仿宋_GB2312" w:cs="仿宋_GB2312"/>
          <w:i w:val="0"/>
          <w:iCs w:val="0"/>
          <w:caps w:val="0"/>
          <w:color w:val="000000"/>
          <w:spacing w:val="0"/>
          <w:sz w:val="31"/>
          <w:szCs w:val="31"/>
          <w:shd w:val="clear" w:fill="FFFFFF"/>
        </w:rPr>
        <w:t>项）：指</w:t>
      </w:r>
      <w:r>
        <w:rPr>
          <w:rFonts w:hint="eastAsia" w:ascii="仿宋_GB2312" w:hAnsi="宋体" w:eastAsia="仿宋_GB2312" w:cs="仿宋_GB2312"/>
          <w:i w:val="0"/>
          <w:iCs w:val="0"/>
          <w:caps w:val="0"/>
          <w:color w:val="000000"/>
          <w:spacing w:val="0"/>
          <w:sz w:val="31"/>
          <w:szCs w:val="31"/>
          <w:shd w:val="clear" w:fill="FFFFFF"/>
          <w:lang w:eastAsia="zh-CN"/>
        </w:rPr>
        <w:t>反映上述项目以外其他用于残疾人事业方面的支出。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仿宋_GB2312" w:hAnsi="宋体" w:eastAsia="仿宋_GB2312" w:cs="仿宋_GB2312"/>
          <w:i w:val="0"/>
          <w:iCs w:val="0"/>
          <w:caps w:val="0"/>
          <w:color w:val="000000"/>
          <w:spacing w:val="0"/>
          <w:sz w:val="31"/>
          <w:szCs w:val="31"/>
          <w:shd w:val="clear" w:fill="FFFFFF"/>
          <w:lang w:eastAsia="zh-CN"/>
        </w:rPr>
      </w:pPr>
      <w:r>
        <w:rPr>
          <w:rFonts w:hint="eastAsia" w:ascii="仿宋_GB2312" w:hAnsi="宋体" w:eastAsia="仿宋_GB2312" w:cs="仿宋_GB2312"/>
          <w:i w:val="0"/>
          <w:iCs w:val="0"/>
          <w:caps w:val="0"/>
          <w:color w:val="000000"/>
          <w:spacing w:val="0"/>
          <w:sz w:val="31"/>
          <w:szCs w:val="31"/>
          <w:shd w:val="clear" w:fill="FFFFFF"/>
          <w:lang w:val="en-US" w:eastAsia="zh-CN"/>
        </w:rPr>
        <w:t>36.</w:t>
      </w:r>
      <w:r>
        <w:rPr>
          <w:rFonts w:ascii="仿宋_GB2312" w:hAnsi="宋体" w:eastAsia="仿宋_GB2312" w:cs="仿宋_GB2312"/>
          <w:i w:val="0"/>
          <w:iCs w:val="0"/>
          <w:caps w:val="0"/>
          <w:color w:val="000000"/>
          <w:spacing w:val="0"/>
          <w:sz w:val="31"/>
          <w:szCs w:val="31"/>
          <w:shd w:val="clear" w:fill="FFFFFF"/>
        </w:rPr>
        <w:t>指社会保障和就业支出（类）临时救助（款）临时救助支出（项）：指用于困难群众临时救助支出</w:t>
      </w:r>
      <w:r>
        <w:rPr>
          <w:rFonts w:hint="eastAsia" w:ascii="仿宋_GB2312" w:hAnsi="宋体" w:eastAsia="仿宋_GB2312" w:cs="仿宋_GB2312"/>
          <w:i w:val="0"/>
          <w:iCs w:val="0"/>
          <w:caps w:val="0"/>
          <w:color w:val="000000"/>
          <w:spacing w:val="0"/>
          <w:sz w:val="31"/>
          <w:szCs w:val="31"/>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仿宋_GB2312" w:hAnsi="宋体" w:eastAsia="仿宋_GB2312" w:cs="仿宋_GB2312"/>
          <w:i w:val="0"/>
          <w:iCs w:val="0"/>
          <w:caps w:val="0"/>
          <w:color w:val="000000"/>
          <w:spacing w:val="0"/>
          <w:sz w:val="31"/>
          <w:szCs w:val="31"/>
          <w:shd w:val="clear" w:fill="FFFFFF"/>
          <w:lang w:eastAsia="zh-CN"/>
        </w:rPr>
      </w:pPr>
      <w:r>
        <w:rPr>
          <w:rFonts w:hint="eastAsia" w:ascii="仿宋_GB2312" w:hAnsi="宋体" w:eastAsia="仿宋_GB2312" w:cs="仿宋_GB2312"/>
          <w:i w:val="0"/>
          <w:iCs w:val="0"/>
          <w:caps w:val="0"/>
          <w:color w:val="000000"/>
          <w:spacing w:val="0"/>
          <w:sz w:val="31"/>
          <w:szCs w:val="31"/>
          <w:shd w:val="clear" w:fill="FFFFFF"/>
          <w:lang w:val="en-US" w:eastAsia="zh-CN"/>
        </w:rPr>
        <w:t>37.</w:t>
      </w:r>
      <w:r>
        <w:rPr>
          <w:rFonts w:ascii="仿宋_GB2312" w:hAnsi="宋体" w:eastAsia="仿宋_GB2312" w:cs="仿宋_GB2312"/>
          <w:i w:val="0"/>
          <w:iCs w:val="0"/>
          <w:caps w:val="0"/>
          <w:color w:val="000000"/>
          <w:spacing w:val="0"/>
          <w:sz w:val="31"/>
          <w:szCs w:val="31"/>
          <w:shd w:val="clear" w:fill="FFFFFF"/>
        </w:rPr>
        <w:t>社会保障和就业支出（类）退役军人管理事务（款）拥军优属（项）事务：指开展拥军优属活动的开支</w:t>
      </w:r>
      <w:r>
        <w:rPr>
          <w:rFonts w:hint="eastAsia" w:ascii="仿宋_GB2312" w:hAnsi="宋体" w:eastAsia="仿宋_GB2312" w:cs="仿宋_GB2312"/>
          <w:i w:val="0"/>
          <w:iCs w:val="0"/>
          <w:caps w:val="0"/>
          <w:color w:val="000000"/>
          <w:spacing w:val="0"/>
          <w:sz w:val="31"/>
          <w:szCs w:val="31"/>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仿宋_GB2312" w:hAnsi="宋体" w:eastAsia="仿宋_GB2312" w:cs="仿宋_GB2312"/>
          <w:i w:val="0"/>
          <w:iCs w:val="0"/>
          <w:caps w:val="0"/>
          <w:color w:val="000000"/>
          <w:spacing w:val="0"/>
          <w:sz w:val="31"/>
          <w:szCs w:val="31"/>
          <w:shd w:val="clear" w:fill="FFFFFF"/>
          <w:lang w:val="en-US" w:eastAsia="zh-CN"/>
        </w:rPr>
      </w:pPr>
      <w:r>
        <w:rPr>
          <w:rFonts w:hint="eastAsia" w:ascii="仿宋_GB2312" w:hAnsi="宋体" w:eastAsia="仿宋_GB2312" w:cs="仿宋_GB2312"/>
          <w:i w:val="0"/>
          <w:iCs w:val="0"/>
          <w:caps w:val="0"/>
          <w:color w:val="000000"/>
          <w:spacing w:val="0"/>
          <w:sz w:val="31"/>
          <w:szCs w:val="31"/>
          <w:shd w:val="clear" w:fill="FFFFFF"/>
          <w:lang w:val="en-US" w:eastAsia="zh-CN"/>
        </w:rPr>
        <w:t>38.</w:t>
      </w:r>
      <w:r>
        <w:rPr>
          <w:rFonts w:ascii="仿宋_GB2312" w:hAnsi="宋体" w:eastAsia="仿宋_GB2312" w:cs="仿宋_GB2312"/>
          <w:i w:val="0"/>
          <w:iCs w:val="0"/>
          <w:caps w:val="0"/>
          <w:color w:val="000000"/>
          <w:spacing w:val="0"/>
          <w:sz w:val="31"/>
          <w:szCs w:val="31"/>
          <w:shd w:val="clear" w:fill="FFFFFF"/>
        </w:rPr>
        <w:t>社会保障和就业支出（类）退役军人管理事务（款）其他退役军人事务管理支出（项）：指其他退役军人事务管理的支出。</w:t>
      </w:r>
      <w:r>
        <w:rPr>
          <w:rFonts w:hint="eastAsia" w:ascii="仿宋_GB2312" w:hAnsi="宋体" w:eastAsia="仿宋_GB2312" w:cs="仿宋_GB2312"/>
          <w:i w:val="0"/>
          <w:iCs w:val="0"/>
          <w:caps w:val="0"/>
          <w:color w:val="000000"/>
          <w:spacing w:val="0"/>
          <w:sz w:val="31"/>
          <w:szCs w:val="31"/>
          <w:shd w:val="clear" w:fill="FFFFFF"/>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ascii="仿宋_GB2312" w:hAnsi="宋体" w:eastAsia="仿宋_GB2312" w:cs="仿宋_GB2312"/>
          <w:i w:val="0"/>
          <w:iCs w:val="0"/>
          <w:caps w:val="0"/>
          <w:color w:val="000000"/>
          <w:spacing w:val="0"/>
          <w:sz w:val="31"/>
          <w:szCs w:val="31"/>
          <w:shd w:val="clear" w:fill="FFFFFF"/>
        </w:rPr>
      </w:pPr>
      <w:r>
        <w:rPr>
          <w:rFonts w:hint="eastAsia" w:ascii="仿宋_GB2312" w:hAnsi="宋体" w:eastAsia="仿宋_GB2312" w:cs="仿宋_GB2312"/>
          <w:i w:val="0"/>
          <w:iCs w:val="0"/>
          <w:caps w:val="0"/>
          <w:color w:val="000000"/>
          <w:spacing w:val="0"/>
          <w:sz w:val="31"/>
          <w:szCs w:val="31"/>
          <w:shd w:val="clear" w:fill="FFFFFF"/>
          <w:lang w:val="en-US" w:eastAsia="zh-CN"/>
        </w:rPr>
        <w:t>39.</w:t>
      </w:r>
      <w:r>
        <w:rPr>
          <w:rFonts w:ascii="仿宋_GB2312" w:hAnsi="宋体" w:eastAsia="仿宋_GB2312" w:cs="仿宋_GB2312"/>
          <w:i w:val="0"/>
          <w:iCs w:val="0"/>
          <w:caps w:val="0"/>
          <w:color w:val="000000"/>
          <w:spacing w:val="0"/>
          <w:sz w:val="31"/>
          <w:szCs w:val="31"/>
          <w:shd w:val="clear" w:fill="FFFFFF"/>
        </w:rPr>
        <w:t>节能环保支出（类）污染防治（款）</w:t>
      </w:r>
      <w:r>
        <w:rPr>
          <w:rFonts w:hint="eastAsia" w:ascii="仿宋_GB2312" w:hAnsi="宋体" w:eastAsia="仿宋_GB2312" w:cs="仿宋_GB2312"/>
          <w:i w:val="0"/>
          <w:iCs w:val="0"/>
          <w:caps w:val="0"/>
          <w:color w:val="000000"/>
          <w:spacing w:val="0"/>
          <w:sz w:val="31"/>
          <w:szCs w:val="31"/>
          <w:shd w:val="clear" w:fill="FFFFFF"/>
          <w:lang w:eastAsia="zh-CN"/>
        </w:rPr>
        <w:t>大气</w:t>
      </w:r>
      <w:r>
        <w:rPr>
          <w:rFonts w:ascii="仿宋_GB2312" w:hAnsi="宋体" w:eastAsia="仿宋_GB2312" w:cs="仿宋_GB2312"/>
          <w:i w:val="0"/>
          <w:iCs w:val="0"/>
          <w:caps w:val="0"/>
          <w:color w:val="000000"/>
          <w:spacing w:val="0"/>
          <w:sz w:val="31"/>
          <w:szCs w:val="31"/>
          <w:shd w:val="clear" w:fill="FFFFFF"/>
        </w:rPr>
        <w:t>（项）：指</w:t>
      </w:r>
      <w:r>
        <w:rPr>
          <w:rFonts w:hint="eastAsia" w:ascii="仿宋_GB2312" w:hAnsi="宋体" w:eastAsia="仿宋_GB2312" w:cs="仿宋_GB2312"/>
          <w:i w:val="0"/>
          <w:iCs w:val="0"/>
          <w:caps w:val="0"/>
          <w:color w:val="000000"/>
          <w:spacing w:val="0"/>
          <w:sz w:val="31"/>
          <w:szCs w:val="31"/>
          <w:shd w:val="clear" w:fill="FFFFFF"/>
          <w:lang w:eastAsia="zh-CN"/>
        </w:rPr>
        <w:t>反映政府在治理空气污染等方面的支出</w:t>
      </w:r>
      <w:r>
        <w:rPr>
          <w:rFonts w:ascii="仿宋_GB2312" w:hAnsi="宋体" w:eastAsia="仿宋_GB2312" w:cs="仿宋_GB2312"/>
          <w:i w:val="0"/>
          <w:iCs w:val="0"/>
          <w:caps w:val="0"/>
          <w:color w:val="000000"/>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ascii="仿宋_GB2312" w:hAnsi="宋体" w:eastAsia="仿宋_GB2312" w:cs="仿宋_GB2312"/>
          <w:i w:val="0"/>
          <w:iCs w:val="0"/>
          <w:caps w:val="0"/>
          <w:color w:val="000000"/>
          <w:spacing w:val="0"/>
          <w:sz w:val="31"/>
          <w:szCs w:val="31"/>
          <w:shd w:val="clear" w:fill="FFFFFF"/>
        </w:rPr>
      </w:pPr>
      <w:r>
        <w:rPr>
          <w:rFonts w:hint="eastAsia" w:ascii="仿宋_GB2312" w:hAnsi="宋体" w:eastAsia="仿宋_GB2312" w:cs="仿宋_GB2312"/>
          <w:i w:val="0"/>
          <w:iCs w:val="0"/>
          <w:caps w:val="0"/>
          <w:color w:val="000000"/>
          <w:spacing w:val="0"/>
          <w:sz w:val="31"/>
          <w:szCs w:val="31"/>
          <w:shd w:val="clear" w:fill="FFFFFF"/>
          <w:lang w:val="en-US" w:eastAsia="zh-CN"/>
        </w:rPr>
        <w:t>40.</w:t>
      </w:r>
      <w:r>
        <w:rPr>
          <w:rFonts w:ascii="仿宋_GB2312" w:hAnsi="宋体" w:eastAsia="仿宋_GB2312" w:cs="仿宋_GB2312"/>
          <w:i w:val="0"/>
          <w:iCs w:val="0"/>
          <w:caps w:val="0"/>
          <w:color w:val="000000"/>
          <w:spacing w:val="0"/>
          <w:sz w:val="31"/>
          <w:szCs w:val="31"/>
          <w:shd w:val="clear" w:fill="FFFFFF"/>
        </w:rPr>
        <w:t>城乡社区支出（类）其他城乡社区支出（款）</w:t>
      </w:r>
      <w:r>
        <w:rPr>
          <w:rFonts w:hint="eastAsia" w:ascii="仿宋_GB2312" w:hAnsi="宋体" w:eastAsia="仿宋_GB2312" w:cs="仿宋_GB2312"/>
          <w:i w:val="0"/>
          <w:iCs w:val="0"/>
          <w:caps w:val="0"/>
          <w:color w:val="000000"/>
          <w:spacing w:val="0"/>
          <w:sz w:val="31"/>
          <w:szCs w:val="31"/>
          <w:shd w:val="clear" w:fill="FFFFFF"/>
        </w:rPr>
        <w:t>其他城乡社区管理事务支出</w:t>
      </w:r>
      <w:r>
        <w:rPr>
          <w:rFonts w:ascii="仿宋_GB2312" w:hAnsi="宋体" w:eastAsia="仿宋_GB2312" w:cs="仿宋_GB2312"/>
          <w:i w:val="0"/>
          <w:iCs w:val="0"/>
          <w:caps w:val="0"/>
          <w:color w:val="000000"/>
          <w:spacing w:val="0"/>
          <w:sz w:val="31"/>
          <w:szCs w:val="31"/>
          <w:shd w:val="clear" w:fill="FFFFFF"/>
        </w:rPr>
        <w:t>（项）：指</w:t>
      </w:r>
      <w:r>
        <w:rPr>
          <w:rFonts w:hint="eastAsia" w:ascii="仿宋_GB2312" w:hAnsi="宋体" w:eastAsia="仿宋_GB2312" w:cs="仿宋_GB2312"/>
          <w:i w:val="0"/>
          <w:iCs w:val="0"/>
          <w:caps w:val="0"/>
          <w:color w:val="000000"/>
          <w:spacing w:val="0"/>
          <w:sz w:val="31"/>
          <w:szCs w:val="31"/>
          <w:shd w:val="clear" w:fill="FFFFFF"/>
          <w:lang w:eastAsia="zh-CN"/>
        </w:rPr>
        <w:t>反映除上述项目以外其他用于城乡社区管理事务方面的支</w:t>
      </w:r>
      <w:r>
        <w:rPr>
          <w:rFonts w:ascii="仿宋_GB2312" w:hAnsi="宋体" w:eastAsia="仿宋_GB2312" w:cs="仿宋_GB2312"/>
          <w:i w:val="0"/>
          <w:iCs w:val="0"/>
          <w:caps w:val="0"/>
          <w:color w:val="000000"/>
          <w:spacing w:val="0"/>
          <w:sz w:val="31"/>
          <w:szCs w:val="31"/>
          <w:shd w:val="clear" w:fill="FFFFFF"/>
        </w:rPr>
        <w:t>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仿宋_GB2312" w:hAnsi="宋体" w:eastAsia="仿宋_GB2312" w:cs="仿宋_GB2312"/>
          <w:i w:val="0"/>
          <w:iCs w:val="0"/>
          <w:caps w:val="0"/>
          <w:color w:val="000000"/>
          <w:spacing w:val="0"/>
          <w:sz w:val="31"/>
          <w:szCs w:val="31"/>
          <w:shd w:val="clear" w:fill="FFFFFF"/>
          <w:lang w:eastAsia="zh-CN"/>
        </w:rPr>
      </w:pPr>
      <w:r>
        <w:rPr>
          <w:rFonts w:hint="eastAsia" w:ascii="仿宋_GB2312" w:hAnsi="宋体" w:eastAsia="仿宋_GB2312" w:cs="仿宋_GB2312"/>
          <w:i w:val="0"/>
          <w:iCs w:val="0"/>
          <w:caps w:val="0"/>
          <w:color w:val="000000"/>
          <w:spacing w:val="0"/>
          <w:sz w:val="31"/>
          <w:szCs w:val="31"/>
          <w:shd w:val="clear" w:fill="FFFFFF"/>
          <w:lang w:val="en-US" w:eastAsia="zh-CN"/>
        </w:rPr>
        <w:t>41.</w:t>
      </w:r>
      <w:r>
        <w:rPr>
          <w:rFonts w:ascii="仿宋_GB2312" w:hAnsi="宋体" w:eastAsia="仿宋_GB2312" w:cs="仿宋_GB2312"/>
          <w:i w:val="0"/>
          <w:iCs w:val="0"/>
          <w:caps w:val="0"/>
          <w:color w:val="000000"/>
          <w:spacing w:val="0"/>
          <w:sz w:val="31"/>
          <w:szCs w:val="31"/>
          <w:shd w:val="clear" w:fill="FFFFFF"/>
        </w:rPr>
        <w:t>城乡社区支出（类）其他城乡社区支出（款）</w:t>
      </w:r>
      <w:r>
        <w:rPr>
          <w:rFonts w:hint="eastAsia" w:ascii="仿宋_GB2312" w:hAnsi="宋体" w:eastAsia="仿宋_GB2312" w:cs="仿宋_GB2312"/>
          <w:i w:val="0"/>
          <w:iCs w:val="0"/>
          <w:caps w:val="0"/>
          <w:color w:val="000000"/>
          <w:spacing w:val="0"/>
          <w:sz w:val="31"/>
          <w:szCs w:val="31"/>
          <w:shd w:val="clear" w:fill="FFFFFF"/>
        </w:rPr>
        <w:t>其他城乡社区支出</w:t>
      </w:r>
      <w:r>
        <w:rPr>
          <w:rFonts w:ascii="仿宋_GB2312" w:hAnsi="宋体" w:eastAsia="仿宋_GB2312" w:cs="仿宋_GB2312"/>
          <w:i w:val="0"/>
          <w:iCs w:val="0"/>
          <w:caps w:val="0"/>
          <w:color w:val="000000"/>
          <w:spacing w:val="0"/>
          <w:sz w:val="31"/>
          <w:szCs w:val="31"/>
          <w:shd w:val="clear" w:fill="FFFFFF"/>
        </w:rPr>
        <w:t>（项）：指用于城乡社区方面的支出</w:t>
      </w:r>
      <w:r>
        <w:rPr>
          <w:rFonts w:hint="eastAsia" w:ascii="仿宋_GB2312" w:hAnsi="宋体" w:eastAsia="仿宋_GB2312" w:cs="仿宋_GB2312"/>
          <w:i w:val="0"/>
          <w:iCs w:val="0"/>
          <w:caps w:val="0"/>
          <w:color w:val="000000"/>
          <w:spacing w:val="0"/>
          <w:sz w:val="31"/>
          <w:szCs w:val="31"/>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仿宋_GB2312" w:hAnsi="宋体" w:eastAsia="仿宋_GB2312" w:cs="仿宋_GB2312"/>
          <w:i w:val="0"/>
          <w:iCs w:val="0"/>
          <w:caps w:val="0"/>
          <w:color w:val="000000"/>
          <w:spacing w:val="0"/>
          <w:sz w:val="31"/>
          <w:szCs w:val="31"/>
          <w:shd w:val="clear" w:fill="FFFFFF"/>
          <w:lang w:eastAsia="zh-CN"/>
        </w:rPr>
      </w:pPr>
      <w:r>
        <w:rPr>
          <w:rFonts w:hint="eastAsia" w:ascii="仿宋_GB2312" w:hAnsi="宋体" w:eastAsia="仿宋_GB2312" w:cs="仿宋_GB2312"/>
          <w:i w:val="0"/>
          <w:iCs w:val="0"/>
          <w:caps w:val="0"/>
          <w:color w:val="000000"/>
          <w:spacing w:val="0"/>
          <w:sz w:val="31"/>
          <w:szCs w:val="31"/>
          <w:shd w:val="clear" w:fill="FFFFFF"/>
          <w:lang w:val="en-US" w:eastAsia="zh-CN"/>
        </w:rPr>
        <w:t>42.</w:t>
      </w:r>
      <w:r>
        <w:rPr>
          <w:rFonts w:ascii="仿宋_GB2312" w:hAnsi="宋体" w:eastAsia="仿宋_GB2312" w:cs="仿宋_GB2312"/>
          <w:i w:val="0"/>
          <w:iCs w:val="0"/>
          <w:caps w:val="0"/>
          <w:color w:val="000000"/>
          <w:spacing w:val="0"/>
          <w:sz w:val="31"/>
          <w:szCs w:val="31"/>
          <w:shd w:val="clear" w:fill="FFFFFF"/>
        </w:rPr>
        <w:t>农林水支出（类）农业农村（款）</w:t>
      </w:r>
      <w:r>
        <w:rPr>
          <w:rFonts w:hint="eastAsia" w:ascii="仿宋_GB2312" w:hAnsi="宋体" w:eastAsia="仿宋_GB2312" w:cs="仿宋_GB2312"/>
          <w:i w:val="0"/>
          <w:iCs w:val="0"/>
          <w:caps w:val="0"/>
          <w:color w:val="000000"/>
          <w:spacing w:val="0"/>
          <w:sz w:val="31"/>
          <w:szCs w:val="31"/>
          <w:shd w:val="clear" w:fill="FFFFFF"/>
        </w:rPr>
        <w:t>防灾救灾</w:t>
      </w:r>
      <w:r>
        <w:rPr>
          <w:rFonts w:ascii="仿宋_GB2312" w:hAnsi="宋体" w:eastAsia="仿宋_GB2312" w:cs="仿宋_GB2312"/>
          <w:i w:val="0"/>
          <w:iCs w:val="0"/>
          <w:caps w:val="0"/>
          <w:color w:val="000000"/>
          <w:spacing w:val="0"/>
          <w:sz w:val="31"/>
          <w:szCs w:val="31"/>
          <w:shd w:val="clear" w:fill="FFFFFF"/>
        </w:rPr>
        <w:t>（项）：指</w:t>
      </w:r>
      <w:r>
        <w:rPr>
          <w:rFonts w:hint="eastAsia" w:ascii="仿宋_GB2312" w:hAnsi="宋体" w:eastAsia="仿宋_GB2312" w:cs="仿宋_GB2312"/>
          <w:i w:val="0"/>
          <w:iCs w:val="0"/>
          <w:caps w:val="0"/>
          <w:color w:val="000000"/>
          <w:spacing w:val="0"/>
          <w:sz w:val="31"/>
          <w:szCs w:val="31"/>
          <w:shd w:val="clear" w:fill="FFFFFF"/>
          <w:lang w:eastAsia="zh-CN"/>
        </w:rPr>
        <w:t>反映对农业生产因遭受自然、生物灾害损失给予的补助，促进农业防灾增产措施补助支出。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仿宋_GB2312" w:hAnsi="宋体" w:eastAsia="仿宋_GB2312" w:cs="仿宋_GB2312"/>
          <w:i w:val="0"/>
          <w:iCs w:val="0"/>
          <w:caps w:val="0"/>
          <w:color w:val="000000"/>
          <w:spacing w:val="0"/>
          <w:sz w:val="31"/>
          <w:szCs w:val="31"/>
          <w:shd w:val="clear" w:fill="FFFFFF"/>
          <w:lang w:eastAsia="zh-CN"/>
        </w:rPr>
      </w:pPr>
      <w:r>
        <w:rPr>
          <w:rFonts w:hint="eastAsia" w:ascii="仿宋_GB2312" w:hAnsi="宋体" w:eastAsia="仿宋_GB2312" w:cs="仿宋_GB2312"/>
          <w:i w:val="0"/>
          <w:iCs w:val="0"/>
          <w:caps w:val="0"/>
          <w:color w:val="000000"/>
          <w:spacing w:val="0"/>
          <w:sz w:val="31"/>
          <w:szCs w:val="31"/>
          <w:shd w:val="clear" w:fill="FFFFFF"/>
          <w:lang w:val="en-US" w:eastAsia="zh-CN"/>
        </w:rPr>
        <w:t>43.</w:t>
      </w:r>
      <w:r>
        <w:rPr>
          <w:rFonts w:ascii="仿宋_GB2312" w:hAnsi="宋体" w:eastAsia="仿宋_GB2312" w:cs="仿宋_GB2312"/>
          <w:i w:val="0"/>
          <w:iCs w:val="0"/>
          <w:caps w:val="0"/>
          <w:color w:val="000000"/>
          <w:spacing w:val="0"/>
          <w:sz w:val="31"/>
          <w:szCs w:val="31"/>
          <w:shd w:val="clear" w:fill="FFFFFF"/>
        </w:rPr>
        <w:t>农林水支出（类）农业农村（款）</w:t>
      </w:r>
      <w:r>
        <w:rPr>
          <w:rFonts w:hint="eastAsia" w:ascii="仿宋_GB2312" w:hAnsi="宋体" w:eastAsia="仿宋_GB2312" w:cs="仿宋_GB2312"/>
          <w:i w:val="0"/>
          <w:iCs w:val="0"/>
          <w:caps w:val="0"/>
          <w:color w:val="000000"/>
          <w:spacing w:val="0"/>
          <w:sz w:val="31"/>
          <w:szCs w:val="31"/>
          <w:shd w:val="clear" w:fill="FFFFFF"/>
        </w:rPr>
        <w:t>农村社会事业</w:t>
      </w:r>
      <w:r>
        <w:rPr>
          <w:rFonts w:ascii="仿宋_GB2312" w:hAnsi="宋体" w:eastAsia="仿宋_GB2312" w:cs="仿宋_GB2312"/>
          <w:i w:val="0"/>
          <w:iCs w:val="0"/>
          <w:caps w:val="0"/>
          <w:color w:val="000000"/>
          <w:spacing w:val="0"/>
          <w:sz w:val="31"/>
          <w:szCs w:val="31"/>
          <w:shd w:val="clear" w:fill="FFFFFF"/>
        </w:rPr>
        <w:t>（项）：指</w:t>
      </w:r>
      <w:r>
        <w:rPr>
          <w:rFonts w:hint="eastAsia" w:ascii="仿宋_GB2312" w:hAnsi="宋体" w:eastAsia="仿宋_GB2312" w:cs="仿宋_GB2312"/>
          <w:i w:val="0"/>
          <w:iCs w:val="0"/>
          <w:caps w:val="0"/>
          <w:color w:val="000000"/>
          <w:spacing w:val="0"/>
          <w:sz w:val="31"/>
          <w:szCs w:val="31"/>
          <w:shd w:val="clear" w:fill="FFFFFF"/>
          <w:lang w:eastAsia="zh-CN"/>
        </w:rPr>
        <w:t>反映用于</w:t>
      </w:r>
      <w:r>
        <w:rPr>
          <w:rFonts w:hint="eastAsia" w:ascii="仿宋_GB2312" w:hAnsi="宋体" w:eastAsia="仿宋_GB2312" w:cs="仿宋_GB2312"/>
          <w:i w:val="0"/>
          <w:iCs w:val="0"/>
          <w:caps w:val="0"/>
          <w:color w:val="000000"/>
          <w:spacing w:val="0"/>
          <w:sz w:val="31"/>
          <w:szCs w:val="31"/>
          <w:shd w:val="clear" w:fill="FFFFFF"/>
        </w:rPr>
        <w:t>农村社会事业</w:t>
      </w:r>
      <w:r>
        <w:rPr>
          <w:rFonts w:hint="eastAsia" w:ascii="仿宋_GB2312" w:hAnsi="宋体" w:eastAsia="仿宋_GB2312" w:cs="仿宋_GB2312"/>
          <w:i w:val="0"/>
          <w:iCs w:val="0"/>
          <w:caps w:val="0"/>
          <w:color w:val="000000"/>
          <w:spacing w:val="0"/>
          <w:sz w:val="31"/>
          <w:szCs w:val="31"/>
          <w:shd w:val="clear" w:fill="FFFFFF"/>
          <w:lang w:eastAsia="zh-CN"/>
        </w:rPr>
        <w:t>发展的支出。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仿宋_GB2312" w:hAnsi="宋体" w:eastAsia="仿宋_GB2312" w:cs="仿宋_GB2312"/>
          <w:i w:val="0"/>
          <w:iCs w:val="0"/>
          <w:caps w:val="0"/>
          <w:color w:val="000000"/>
          <w:spacing w:val="0"/>
          <w:sz w:val="31"/>
          <w:szCs w:val="31"/>
          <w:shd w:val="clear" w:fill="FFFFFF"/>
          <w:lang w:val="en-US" w:eastAsia="zh-CN"/>
        </w:rPr>
      </w:pPr>
      <w:r>
        <w:rPr>
          <w:rFonts w:hint="eastAsia" w:ascii="仿宋_GB2312" w:hAnsi="宋体" w:eastAsia="仿宋_GB2312" w:cs="仿宋_GB2312"/>
          <w:i w:val="0"/>
          <w:iCs w:val="0"/>
          <w:caps w:val="0"/>
          <w:color w:val="000000"/>
          <w:spacing w:val="0"/>
          <w:sz w:val="31"/>
          <w:szCs w:val="31"/>
          <w:shd w:val="clear" w:fill="FFFFFF"/>
          <w:lang w:val="en-US" w:eastAsia="zh-CN"/>
        </w:rPr>
        <w:t>44.</w:t>
      </w:r>
      <w:r>
        <w:rPr>
          <w:rFonts w:ascii="仿宋_GB2312" w:hAnsi="宋体" w:eastAsia="仿宋_GB2312" w:cs="仿宋_GB2312"/>
          <w:i w:val="0"/>
          <w:iCs w:val="0"/>
          <w:caps w:val="0"/>
          <w:color w:val="000000"/>
          <w:spacing w:val="0"/>
          <w:sz w:val="31"/>
          <w:szCs w:val="31"/>
          <w:shd w:val="clear" w:fill="FFFFFF"/>
        </w:rPr>
        <w:t>农林水支出（类）农业农村（款）其他农业农村支出（项）：指</w:t>
      </w:r>
      <w:r>
        <w:rPr>
          <w:rFonts w:hint="eastAsia" w:ascii="仿宋_GB2312" w:hAnsi="宋体" w:eastAsia="仿宋_GB2312" w:cs="仿宋_GB2312"/>
          <w:i w:val="0"/>
          <w:iCs w:val="0"/>
          <w:caps w:val="0"/>
          <w:color w:val="000000"/>
          <w:spacing w:val="0"/>
          <w:sz w:val="31"/>
          <w:szCs w:val="31"/>
          <w:shd w:val="clear" w:fill="FFFFFF"/>
          <w:lang w:eastAsia="zh-CN"/>
        </w:rPr>
        <w:t>反映</w:t>
      </w:r>
      <w:r>
        <w:rPr>
          <w:rFonts w:ascii="仿宋_GB2312" w:hAnsi="宋体" w:eastAsia="仿宋_GB2312" w:cs="仿宋_GB2312"/>
          <w:i w:val="0"/>
          <w:iCs w:val="0"/>
          <w:caps w:val="0"/>
          <w:color w:val="000000"/>
          <w:spacing w:val="0"/>
          <w:sz w:val="31"/>
          <w:szCs w:val="31"/>
          <w:shd w:val="clear" w:fill="FFFFFF"/>
        </w:rPr>
        <w:t>其他用于农业农村方面的支出。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ascii="仿宋_GB2312" w:hAnsi="宋体" w:eastAsia="仿宋_GB2312" w:cs="仿宋_GB2312"/>
          <w:i w:val="0"/>
          <w:iCs w:val="0"/>
          <w:caps w:val="0"/>
          <w:color w:val="000000"/>
          <w:spacing w:val="0"/>
          <w:sz w:val="31"/>
          <w:szCs w:val="31"/>
          <w:shd w:val="clear" w:fill="FFFFFF"/>
        </w:rPr>
      </w:pPr>
      <w:r>
        <w:rPr>
          <w:rFonts w:hint="eastAsia" w:ascii="仿宋_GB2312" w:hAnsi="宋体" w:eastAsia="仿宋_GB2312" w:cs="仿宋_GB2312"/>
          <w:i w:val="0"/>
          <w:iCs w:val="0"/>
          <w:caps w:val="0"/>
          <w:color w:val="000000"/>
          <w:spacing w:val="0"/>
          <w:sz w:val="31"/>
          <w:szCs w:val="31"/>
          <w:shd w:val="clear" w:fill="FFFFFF"/>
          <w:lang w:val="en-US" w:eastAsia="zh-CN"/>
        </w:rPr>
        <w:t>45.</w:t>
      </w:r>
      <w:r>
        <w:rPr>
          <w:rFonts w:ascii="仿宋_GB2312" w:hAnsi="宋体" w:eastAsia="仿宋_GB2312" w:cs="仿宋_GB2312"/>
          <w:i w:val="0"/>
          <w:iCs w:val="0"/>
          <w:caps w:val="0"/>
          <w:color w:val="000000"/>
          <w:spacing w:val="0"/>
          <w:sz w:val="31"/>
          <w:szCs w:val="31"/>
          <w:shd w:val="clear" w:fill="FFFFFF"/>
        </w:rPr>
        <w:t>农林水支出（类）林业和草原（款）森林生态效益补偿（项）：指用于公益林保护与管理方面的支出。</w:t>
      </w:r>
    </w:p>
    <w:p>
      <w:pPr>
        <w:pStyle w:val="2"/>
        <w:ind w:firstLine="640"/>
        <w:rPr>
          <w:rFonts w:hint="eastAsia" w:ascii="仿宋_GB2312" w:hAnsi="宋体" w:eastAsia="仿宋_GB2312" w:cs="仿宋_GB2312"/>
          <w:i w:val="0"/>
          <w:iCs w:val="0"/>
          <w:caps w:val="0"/>
          <w:color w:val="000000"/>
          <w:spacing w:val="0"/>
          <w:sz w:val="31"/>
          <w:szCs w:val="31"/>
          <w:shd w:val="clear" w:fill="FFFFFF"/>
          <w:lang w:eastAsia="zh-CN"/>
        </w:rPr>
      </w:pPr>
      <w:r>
        <w:rPr>
          <w:rFonts w:hint="eastAsia" w:ascii="仿宋_GB2312" w:hAnsi="宋体" w:eastAsia="仿宋_GB2312" w:cs="仿宋_GB2312"/>
          <w:i w:val="0"/>
          <w:iCs w:val="0"/>
          <w:caps w:val="0"/>
          <w:color w:val="000000"/>
          <w:spacing w:val="0"/>
          <w:sz w:val="31"/>
          <w:szCs w:val="31"/>
          <w:shd w:val="clear" w:fill="FFFFFF"/>
          <w:lang w:val="en-US" w:eastAsia="zh-CN"/>
        </w:rPr>
        <w:t>45.</w:t>
      </w:r>
      <w:r>
        <w:rPr>
          <w:rFonts w:ascii="仿宋_GB2312" w:hAnsi="宋体" w:eastAsia="仿宋_GB2312" w:cs="仿宋_GB2312"/>
          <w:i w:val="0"/>
          <w:iCs w:val="0"/>
          <w:caps w:val="0"/>
          <w:color w:val="000000"/>
          <w:spacing w:val="0"/>
          <w:sz w:val="31"/>
          <w:szCs w:val="31"/>
          <w:shd w:val="clear" w:fill="FFFFFF"/>
        </w:rPr>
        <w:t>农林水支出（类）</w:t>
      </w:r>
      <w:r>
        <w:rPr>
          <w:rFonts w:hint="eastAsia" w:ascii="仿宋_GB2312" w:hAnsi="宋体" w:eastAsia="仿宋_GB2312" w:cs="仿宋_GB2312"/>
          <w:i w:val="0"/>
          <w:iCs w:val="0"/>
          <w:caps w:val="0"/>
          <w:color w:val="000000"/>
          <w:spacing w:val="0"/>
          <w:sz w:val="31"/>
          <w:szCs w:val="31"/>
          <w:shd w:val="clear" w:fill="FFFFFF"/>
          <w:lang w:eastAsia="zh-CN"/>
        </w:rPr>
        <w:t>水利</w:t>
      </w:r>
      <w:r>
        <w:rPr>
          <w:rFonts w:ascii="仿宋_GB2312" w:hAnsi="宋体" w:eastAsia="仿宋_GB2312" w:cs="仿宋_GB2312"/>
          <w:i w:val="0"/>
          <w:iCs w:val="0"/>
          <w:caps w:val="0"/>
          <w:color w:val="000000"/>
          <w:spacing w:val="0"/>
          <w:sz w:val="31"/>
          <w:szCs w:val="31"/>
          <w:shd w:val="clear" w:fill="FFFFFF"/>
        </w:rPr>
        <w:t>（款）</w:t>
      </w:r>
      <w:r>
        <w:rPr>
          <w:rFonts w:hint="eastAsia" w:ascii="仿宋_GB2312" w:hAnsi="宋体" w:eastAsia="仿宋_GB2312" w:cs="仿宋_GB2312"/>
          <w:i w:val="0"/>
          <w:iCs w:val="0"/>
          <w:caps w:val="0"/>
          <w:color w:val="000000"/>
          <w:spacing w:val="0"/>
          <w:sz w:val="31"/>
          <w:szCs w:val="31"/>
          <w:shd w:val="clear" w:fill="FFFFFF"/>
        </w:rPr>
        <w:t>大中型水库移民后期扶持专项支出</w:t>
      </w:r>
      <w:r>
        <w:rPr>
          <w:rFonts w:ascii="仿宋_GB2312" w:hAnsi="宋体" w:eastAsia="仿宋_GB2312" w:cs="仿宋_GB2312"/>
          <w:i w:val="0"/>
          <w:iCs w:val="0"/>
          <w:caps w:val="0"/>
          <w:color w:val="000000"/>
          <w:spacing w:val="0"/>
          <w:sz w:val="31"/>
          <w:szCs w:val="31"/>
          <w:shd w:val="clear" w:fill="FFFFFF"/>
        </w:rPr>
        <w:t>（项）：指</w:t>
      </w:r>
      <w:r>
        <w:rPr>
          <w:rFonts w:hint="eastAsia" w:ascii="仿宋_GB2312" w:hAnsi="宋体" w:eastAsia="仿宋_GB2312" w:cs="仿宋_GB2312"/>
          <w:i w:val="0"/>
          <w:iCs w:val="0"/>
          <w:caps w:val="0"/>
          <w:color w:val="000000"/>
          <w:spacing w:val="0"/>
          <w:sz w:val="31"/>
          <w:szCs w:val="31"/>
          <w:shd w:val="clear" w:fill="FFFFFF"/>
          <w:lang w:eastAsia="zh-CN"/>
        </w:rPr>
        <w:t>反映中央财政划转大中型水库移民后期扶持基金的支出。</w:t>
      </w:r>
    </w:p>
    <w:p>
      <w:pPr>
        <w:pStyle w:val="2"/>
        <w:ind w:firstLine="640"/>
        <w:rPr>
          <w:rFonts w:ascii="仿宋_GB2312" w:hAnsi="宋体" w:eastAsia="仿宋_GB2312" w:cs="仿宋_GB2312"/>
          <w:i w:val="0"/>
          <w:iCs w:val="0"/>
          <w:caps w:val="0"/>
          <w:color w:val="000000"/>
          <w:spacing w:val="0"/>
          <w:sz w:val="31"/>
          <w:szCs w:val="31"/>
          <w:shd w:val="clear" w:fill="FFFFFF"/>
        </w:rPr>
      </w:pPr>
      <w:r>
        <w:rPr>
          <w:rFonts w:hint="eastAsia" w:ascii="仿宋_GB2312" w:hAnsi="宋体" w:eastAsia="仿宋_GB2312" w:cs="仿宋_GB2312"/>
          <w:i w:val="0"/>
          <w:iCs w:val="0"/>
          <w:caps w:val="0"/>
          <w:color w:val="000000"/>
          <w:spacing w:val="0"/>
          <w:sz w:val="31"/>
          <w:szCs w:val="31"/>
          <w:shd w:val="clear" w:fill="FFFFFF"/>
          <w:lang w:val="en-US" w:eastAsia="zh-CN"/>
        </w:rPr>
        <w:t>46.</w:t>
      </w:r>
      <w:r>
        <w:rPr>
          <w:rFonts w:ascii="仿宋_GB2312" w:hAnsi="宋体" w:eastAsia="仿宋_GB2312" w:cs="仿宋_GB2312"/>
          <w:i w:val="0"/>
          <w:iCs w:val="0"/>
          <w:caps w:val="0"/>
          <w:color w:val="000000"/>
          <w:spacing w:val="0"/>
          <w:sz w:val="31"/>
          <w:szCs w:val="31"/>
          <w:shd w:val="clear" w:fill="FFFFFF"/>
        </w:rPr>
        <w:t>交通运输支出（类）公路水路运输（款）</w:t>
      </w:r>
      <w:r>
        <w:rPr>
          <w:rFonts w:hint="eastAsia" w:ascii="仿宋_GB2312" w:hAnsi="宋体" w:eastAsia="仿宋_GB2312" w:cs="仿宋_GB2312"/>
          <w:i w:val="0"/>
          <w:iCs w:val="0"/>
          <w:caps w:val="0"/>
          <w:color w:val="000000"/>
          <w:spacing w:val="0"/>
          <w:sz w:val="31"/>
          <w:szCs w:val="31"/>
          <w:shd w:val="clear" w:fill="FFFFFF"/>
        </w:rPr>
        <w:t>公路养护</w:t>
      </w:r>
      <w:r>
        <w:rPr>
          <w:rFonts w:ascii="仿宋_GB2312" w:hAnsi="宋体" w:eastAsia="仿宋_GB2312" w:cs="仿宋_GB2312"/>
          <w:i w:val="0"/>
          <w:iCs w:val="0"/>
          <w:caps w:val="0"/>
          <w:color w:val="000000"/>
          <w:spacing w:val="0"/>
          <w:sz w:val="31"/>
          <w:szCs w:val="31"/>
          <w:shd w:val="clear" w:fill="FFFFFF"/>
        </w:rPr>
        <w:t>（项）：指</w:t>
      </w:r>
      <w:r>
        <w:rPr>
          <w:rFonts w:hint="eastAsia" w:ascii="仿宋_GB2312" w:hAnsi="宋体" w:eastAsia="仿宋_GB2312" w:cs="仿宋_GB2312"/>
          <w:i w:val="0"/>
          <w:iCs w:val="0"/>
          <w:caps w:val="0"/>
          <w:color w:val="000000"/>
          <w:spacing w:val="0"/>
          <w:sz w:val="31"/>
          <w:szCs w:val="31"/>
          <w:shd w:val="clear" w:fill="FFFFFF"/>
          <w:lang w:eastAsia="zh-CN"/>
        </w:rPr>
        <w:t>反映公路养护</w:t>
      </w:r>
      <w:r>
        <w:rPr>
          <w:rFonts w:ascii="仿宋_GB2312" w:hAnsi="宋体" w:eastAsia="仿宋_GB2312" w:cs="仿宋_GB2312"/>
          <w:i w:val="0"/>
          <w:iCs w:val="0"/>
          <w:caps w:val="0"/>
          <w:color w:val="000000"/>
          <w:spacing w:val="0"/>
          <w:sz w:val="31"/>
          <w:szCs w:val="31"/>
          <w:shd w:val="clear" w:fill="FFFFFF"/>
        </w:rPr>
        <w:t>支出。</w:t>
      </w:r>
    </w:p>
    <w:p>
      <w:pPr>
        <w:pStyle w:val="2"/>
        <w:ind w:firstLine="640"/>
        <w:rPr>
          <w:rFonts w:ascii="仿宋_GB2312" w:hAnsi="宋体" w:eastAsia="仿宋_GB2312" w:cs="仿宋_GB2312"/>
          <w:i w:val="0"/>
          <w:iCs w:val="0"/>
          <w:caps w:val="0"/>
          <w:color w:val="000000"/>
          <w:spacing w:val="0"/>
          <w:sz w:val="31"/>
          <w:szCs w:val="31"/>
          <w:shd w:val="clear" w:fill="FFFFFF"/>
        </w:rPr>
      </w:pPr>
      <w:r>
        <w:rPr>
          <w:rFonts w:hint="eastAsia" w:ascii="仿宋_GB2312" w:hAnsi="宋体" w:eastAsia="仿宋_GB2312" w:cs="仿宋_GB2312"/>
          <w:i w:val="0"/>
          <w:iCs w:val="0"/>
          <w:caps w:val="0"/>
          <w:color w:val="000000"/>
          <w:spacing w:val="0"/>
          <w:sz w:val="31"/>
          <w:szCs w:val="31"/>
          <w:shd w:val="clear" w:fill="FFFFFF"/>
          <w:lang w:val="en-US" w:eastAsia="zh-CN"/>
        </w:rPr>
        <w:t>47.</w:t>
      </w:r>
      <w:r>
        <w:rPr>
          <w:rFonts w:ascii="仿宋_GB2312" w:hAnsi="宋体" w:eastAsia="仿宋_GB2312" w:cs="仿宋_GB2312"/>
          <w:i w:val="0"/>
          <w:iCs w:val="0"/>
          <w:caps w:val="0"/>
          <w:color w:val="000000"/>
          <w:spacing w:val="0"/>
          <w:sz w:val="31"/>
          <w:szCs w:val="31"/>
          <w:shd w:val="clear" w:fill="FFFFFF"/>
        </w:rPr>
        <w:t>交通运输支出（类）公路水路运输（款）其他公路水路运输支出（项）：指其他用于公路水路方面的支出。</w:t>
      </w:r>
    </w:p>
    <w:p>
      <w:pPr>
        <w:pStyle w:val="2"/>
        <w:ind w:firstLine="640"/>
        <w:rPr>
          <w:rFonts w:ascii="仿宋_GB2312" w:hAnsi="宋体" w:eastAsia="仿宋_GB2312" w:cs="仿宋_GB2312"/>
          <w:i w:val="0"/>
          <w:iCs w:val="0"/>
          <w:caps w:val="0"/>
          <w:color w:val="000000"/>
          <w:spacing w:val="0"/>
          <w:sz w:val="31"/>
          <w:szCs w:val="31"/>
          <w:shd w:val="clear" w:fill="FFFFFF"/>
        </w:rPr>
      </w:pPr>
      <w:r>
        <w:rPr>
          <w:rFonts w:hint="eastAsia" w:ascii="仿宋_GB2312" w:hAnsi="宋体" w:eastAsia="仿宋_GB2312" w:cs="仿宋_GB2312"/>
          <w:i w:val="0"/>
          <w:iCs w:val="0"/>
          <w:caps w:val="0"/>
          <w:color w:val="000000"/>
          <w:spacing w:val="0"/>
          <w:sz w:val="31"/>
          <w:szCs w:val="31"/>
          <w:shd w:val="clear" w:fill="FFFFFF"/>
          <w:lang w:val="en-US" w:eastAsia="zh-CN"/>
        </w:rPr>
        <w:t>48.</w:t>
      </w:r>
      <w:r>
        <w:rPr>
          <w:rFonts w:ascii="仿宋_GB2312" w:hAnsi="宋体" w:eastAsia="仿宋_GB2312" w:cs="仿宋_GB2312"/>
          <w:i w:val="0"/>
          <w:iCs w:val="0"/>
          <w:caps w:val="0"/>
          <w:color w:val="000000"/>
          <w:spacing w:val="0"/>
          <w:sz w:val="31"/>
          <w:szCs w:val="31"/>
          <w:shd w:val="clear" w:fill="FFFFFF"/>
        </w:rPr>
        <w:t>交通运输支出（类）邮政业支出（款）邮政普遍服务与特殊服务（项）：指用于村邮员经费</w:t>
      </w:r>
      <w:r>
        <w:rPr>
          <w:rFonts w:hint="eastAsia" w:ascii="仿宋_GB2312" w:hAnsi="宋体" w:eastAsia="仿宋_GB2312" w:cs="仿宋_GB2312"/>
          <w:i w:val="0"/>
          <w:iCs w:val="0"/>
          <w:caps w:val="0"/>
          <w:color w:val="000000"/>
          <w:spacing w:val="0"/>
          <w:sz w:val="31"/>
          <w:szCs w:val="31"/>
          <w:shd w:val="clear" w:fill="FFFFFF"/>
          <w:lang w:eastAsia="zh-CN"/>
        </w:rPr>
        <w:t>支出</w:t>
      </w:r>
      <w:r>
        <w:rPr>
          <w:rFonts w:ascii="仿宋_GB2312" w:hAnsi="宋体" w:eastAsia="仿宋_GB2312" w:cs="仿宋_GB2312"/>
          <w:i w:val="0"/>
          <w:iCs w:val="0"/>
          <w:caps w:val="0"/>
          <w:color w:val="000000"/>
          <w:spacing w:val="0"/>
          <w:sz w:val="31"/>
          <w:szCs w:val="31"/>
          <w:shd w:val="clear" w:fill="FFFFFF"/>
        </w:rPr>
        <w:t>。</w:t>
      </w:r>
    </w:p>
    <w:p>
      <w:pPr>
        <w:pStyle w:val="2"/>
        <w:ind w:firstLine="640"/>
        <w:rPr>
          <w:rFonts w:hint="eastAsia" w:hAnsi="宋体" w:cs="仿宋_GB2312"/>
          <w:i w:val="0"/>
          <w:iCs w:val="0"/>
          <w:caps w:val="0"/>
          <w:color w:val="000000"/>
          <w:spacing w:val="0"/>
          <w:sz w:val="31"/>
          <w:szCs w:val="31"/>
          <w:shd w:val="clear" w:fill="FFFFFF"/>
          <w:lang w:eastAsia="zh-CN"/>
        </w:rPr>
      </w:pPr>
      <w:r>
        <w:rPr>
          <w:rFonts w:hint="eastAsia" w:ascii="仿宋_GB2312" w:hAnsi="宋体" w:eastAsia="仿宋_GB2312" w:cs="仿宋_GB2312"/>
          <w:i w:val="0"/>
          <w:iCs w:val="0"/>
          <w:caps w:val="0"/>
          <w:color w:val="000000"/>
          <w:spacing w:val="0"/>
          <w:sz w:val="31"/>
          <w:szCs w:val="31"/>
          <w:shd w:val="clear" w:fill="FFFFFF"/>
          <w:lang w:val="en-US" w:eastAsia="zh-CN"/>
        </w:rPr>
        <w:t>49.</w:t>
      </w:r>
      <w:r>
        <w:rPr>
          <w:rFonts w:ascii="仿宋_GB2312" w:hAnsi="宋体" w:eastAsia="仿宋_GB2312" w:cs="仿宋_GB2312"/>
          <w:i w:val="0"/>
          <w:iCs w:val="0"/>
          <w:caps w:val="0"/>
          <w:color w:val="000000"/>
          <w:spacing w:val="0"/>
          <w:sz w:val="31"/>
          <w:szCs w:val="31"/>
          <w:shd w:val="clear" w:fill="FFFFFF"/>
        </w:rPr>
        <w:t>自然资源海洋气象等支出（类）自然资源事务（款）</w:t>
      </w:r>
      <w:r>
        <w:rPr>
          <w:rFonts w:hint="eastAsia" w:ascii="仿宋_GB2312" w:hAnsi="宋体" w:eastAsia="仿宋_GB2312" w:cs="仿宋_GB2312"/>
          <w:i w:val="0"/>
          <w:iCs w:val="0"/>
          <w:caps w:val="0"/>
          <w:color w:val="000000"/>
          <w:spacing w:val="0"/>
          <w:sz w:val="31"/>
          <w:szCs w:val="31"/>
          <w:shd w:val="clear" w:fill="FFFFFF"/>
        </w:rPr>
        <w:t>其他自然资源事务支出</w:t>
      </w:r>
      <w:r>
        <w:rPr>
          <w:rFonts w:ascii="仿宋_GB2312" w:hAnsi="宋体" w:eastAsia="仿宋_GB2312" w:cs="仿宋_GB2312"/>
          <w:i w:val="0"/>
          <w:iCs w:val="0"/>
          <w:caps w:val="0"/>
          <w:color w:val="000000"/>
          <w:spacing w:val="0"/>
          <w:sz w:val="31"/>
          <w:szCs w:val="31"/>
          <w:shd w:val="clear" w:fill="FFFFFF"/>
        </w:rPr>
        <w:t>（项）：指</w:t>
      </w:r>
      <w:r>
        <w:rPr>
          <w:rFonts w:hint="eastAsia" w:ascii="仿宋_GB2312" w:hAnsi="宋体" w:eastAsia="仿宋_GB2312" w:cs="仿宋_GB2312"/>
          <w:i w:val="0"/>
          <w:iCs w:val="0"/>
          <w:caps w:val="0"/>
          <w:color w:val="000000"/>
          <w:spacing w:val="0"/>
          <w:sz w:val="31"/>
          <w:szCs w:val="31"/>
          <w:shd w:val="clear" w:fill="FFFFFF"/>
          <w:lang w:eastAsia="zh-CN"/>
        </w:rPr>
        <w:t>用于</w:t>
      </w:r>
      <w:r>
        <w:rPr>
          <w:rFonts w:hint="eastAsia" w:ascii="仿宋_GB2312" w:hAnsi="宋体" w:eastAsia="仿宋_GB2312" w:cs="仿宋_GB2312"/>
          <w:i w:val="0"/>
          <w:iCs w:val="0"/>
          <w:caps w:val="0"/>
          <w:color w:val="000000"/>
          <w:spacing w:val="0"/>
          <w:sz w:val="31"/>
          <w:szCs w:val="31"/>
          <w:shd w:val="clear" w:fill="FFFFFF"/>
        </w:rPr>
        <w:t>自然资源事务</w:t>
      </w:r>
      <w:r>
        <w:rPr>
          <w:rFonts w:hint="eastAsia" w:hAnsi="宋体" w:cs="仿宋_GB2312"/>
          <w:i w:val="0"/>
          <w:iCs w:val="0"/>
          <w:caps w:val="0"/>
          <w:color w:val="000000"/>
          <w:spacing w:val="0"/>
          <w:sz w:val="31"/>
          <w:szCs w:val="31"/>
          <w:shd w:val="clear" w:fill="FFFFFF"/>
          <w:lang w:eastAsia="zh-CN"/>
        </w:rPr>
        <w:t>方面的</w:t>
      </w:r>
      <w:r>
        <w:rPr>
          <w:rFonts w:hint="eastAsia" w:ascii="仿宋_GB2312" w:hAnsi="宋体" w:eastAsia="仿宋_GB2312" w:cs="仿宋_GB2312"/>
          <w:i w:val="0"/>
          <w:iCs w:val="0"/>
          <w:caps w:val="0"/>
          <w:color w:val="000000"/>
          <w:spacing w:val="0"/>
          <w:sz w:val="31"/>
          <w:szCs w:val="31"/>
          <w:shd w:val="clear" w:fill="FFFFFF"/>
        </w:rPr>
        <w:t>支出</w:t>
      </w:r>
      <w:r>
        <w:rPr>
          <w:rFonts w:hint="eastAsia" w:hAnsi="宋体" w:cs="仿宋_GB2312"/>
          <w:i w:val="0"/>
          <w:iCs w:val="0"/>
          <w:caps w:val="0"/>
          <w:color w:val="000000"/>
          <w:spacing w:val="0"/>
          <w:sz w:val="31"/>
          <w:szCs w:val="31"/>
          <w:shd w:val="clear" w:fill="FFFFFF"/>
          <w:lang w:eastAsia="zh-CN"/>
        </w:rPr>
        <w:t>。</w:t>
      </w:r>
    </w:p>
    <w:p>
      <w:pPr>
        <w:pStyle w:val="2"/>
        <w:ind w:firstLine="640"/>
        <w:rPr>
          <w:rFonts w:hint="default" w:hAnsi="宋体" w:cs="仿宋_GB2312"/>
          <w:i w:val="0"/>
          <w:iCs w:val="0"/>
          <w:caps w:val="0"/>
          <w:color w:val="000000"/>
          <w:spacing w:val="0"/>
          <w:sz w:val="31"/>
          <w:szCs w:val="31"/>
          <w:shd w:val="clear" w:fill="FFFFFF"/>
          <w:lang w:val="en-US" w:eastAsia="zh-CN"/>
        </w:rPr>
      </w:pPr>
      <w:r>
        <w:rPr>
          <w:rFonts w:hint="eastAsia" w:hAnsi="宋体" w:cs="仿宋_GB2312"/>
          <w:i w:val="0"/>
          <w:iCs w:val="0"/>
          <w:caps w:val="0"/>
          <w:color w:val="000000"/>
          <w:spacing w:val="0"/>
          <w:sz w:val="31"/>
          <w:szCs w:val="31"/>
          <w:shd w:val="clear" w:fill="FFFFFF"/>
          <w:lang w:val="en-US" w:eastAsia="zh-CN"/>
        </w:rPr>
        <w:t>50.</w:t>
      </w:r>
      <w:r>
        <w:rPr>
          <w:rFonts w:ascii="仿宋_GB2312" w:hAnsi="宋体" w:eastAsia="仿宋_GB2312" w:cs="仿宋_GB2312"/>
          <w:i w:val="0"/>
          <w:iCs w:val="0"/>
          <w:caps w:val="0"/>
          <w:color w:val="000000"/>
          <w:spacing w:val="0"/>
          <w:sz w:val="31"/>
          <w:szCs w:val="31"/>
          <w:shd w:val="clear" w:fill="FFFFFF"/>
        </w:rPr>
        <w:t>灾害防治及应急管理支出（类）</w:t>
      </w:r>
      <w:r>
        <w:rPr>
          <w:rFonts w:hint="eastAsia" w:ascii="仿宋_GB2312" w:hAnsi="宋体" w:eastAsia="仿宋_GB2312" w:cs="仿宋_GB2312"/>
          <w:i w:val="0"/>
          <w:iCs w:val="0"/>
          <w:caps w:val="0"/>
          <w:color w:val="000000"/>
          <w:spacing w:val="0"/>
          <w:sz w:val="31"/>
          <w:szCs w:val="31"/>
          <w:shd w:val="clear" w:fill="FFFFFF"/>
        </w:rPr>
        <w:t>应急管理事务</w:t>
      </w:r>
      <w:r>
        <w:rPr>
          <w:rFonts w:ascii="仿宋_GB2312" w:hAnsi="宋体" w:eastAsia="仿宋_GB2312" w:cs="仿宋_GB2312"/>
          <w:i w:val="0"/>
          <w:iCs w:val="0"/>
          <w:caps w:val="0"/>
          <w:color w:val="000000"/>
          <w:spacing w:val="0"/>
          <w:sz w:val="31"/>
          <w:szCs w:val="31"/>
          <w:shd w:val="clear" w:fill="FFFFFF"/>
        </w:rPr>
        <w:t>（款）</w:t>
      </w:r>
      <w:r>
        <w:rPr>
          <w:rFonts w:hint="eastAsia" w:ascii="仿宋_GB2312" w:hAnsi="宋体" w:eastAsia="仿宋_GB2312" w:cs="仿宋_GB2312"/>
          <w:i w:val="0"/>
          <w:iCs w:val="0"/>
          <w:caps w:val="0"/>
          <w:color w:val="000000"/>
          <w:spacing w:val="0"/>
          <w:sz w:val="31"/>
          <w:szCs w:val="31"/>
          <w:shd w:val="clear" w:fill="FFFFFF"/>
        </w:rPr>
        <w:t>其他应急管理支出</w:t>
      </w:r>
      <w:r>
        <w:rPr>
          <w:rFonts w:ascii="仿宋_GB2312" w:hAnsi="宋体" w:eastAsia="仿宋_GB2312" w:cs="仿宋_GB2312"/>
          <w:i w:val="0"/>
          <w:iCs w:val="0"/>
          <w:caps w:val="0"/>
          <w:color w:val="000000"/>
          <w:spacing w:val="0"/>
          <w:sz w:val="31"/>
          <w:szCs w:val="31"/>
          <w:shd w:val="clear" w:fill="FFFFFF"/>
        </w:rPr>
        <w:t>（项）：指</w:t>
      </w:r>
      <w:r>
        <w:rPr>
          <w:rFonts w:hint="eastAsia" w:ascii="仿宋_GB2312" w:hAnsi="宋体" w:eastAsia="仿宋_GB2312" w:cs="仿宋_GB2312"/>
          <w:i w:val="0"/>
          <w:iCs w:val="0"/>
          <w:caps w:val="0"/>
          <w:color w:val="000000"/>
          <w:spacing w:val="0"/>
          <w:sz w:val="31"/>
          <w:szCs w:val="31"/>
          <w:shd w:val="clear" w:fill="FFFFFF"/>
        </w:rPr>
        <w:t>其他应急管理</w:t>
      </w:r>
      <w:r>
        <w:rPr>
          <w:rFonts w:hint="eastAsia" w:hAnsi="宋体" w:cs="仿宋_GB2312"/>
          <w:i w:val="0"/>
          <w:iCs w:val="0"/>
          <w:caps w:val="0"/>
          <w:color w:val="000000"/>
          <w:spacing w:val="0"/>
          <w:sz w:val="31"/>
          <w:szCs w:val="31"/>
          <w:shd w:val="clear" w:fill="FFFFFF"/>
          <w:lang w:eastAsia="zh-CN"/>
        </w:rPr>
        <w:t>方面的</w:t>
      </w:r>
      <w:r>
        <w:rPr>
          <w:rFonts w:ascii="仿宋_GB2312" w:hAnsi="宋体" w:eastAsia="仿宋_GB2312" w:cs="仿宋_GB2312"/>
          <w:i w:val="0"/>
          <w:iCs w:val="0"/>
          <w:caps w:val="0"/>
          <w:color w:val="000000"/>
          <w:spacing w:val="0"/>
          <w:sz w:val="31"/>
          <w:szCs w:val="31"/>
          <w:shd w:val="clear" w:fill="FFFFFF"/>
        </w:rPr>
        <w:t>支出。</w:t>
      </w:r>
    </w:p>
    <w:p>
      <w:pPr>
        <w:pStyle w:val="2"/>
        <w:rPr>
          <w:rFonts w:hint="default"/>
          <w:lang w:val="en-US" w:eastAsia="zh-CN"/>
        </w:rPr>
      </w:pPr>
      <w:r>
        <w:rPr>
          <w:rFonts w:hint="eastAsia" w:cs="仿宋_GB2312"/>
          <w:color w:val="auto"/>
          <w:sz w:val="32"/>
          <w:szCs w:val="32"/>
          <w:highlight w:val="none"/>
          <w:lang w:val="en-US" w:eastAsia="zh-CN"/>
        </w:rPr>
        <w:t xml:space="preserve">   </w:t>
      </w: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zODVlZTlhYjRiNmY3MjEyNzcyMTllODViOWU0ZDUifQ=="/>
  </w:docVars>
  <w:rsids>
    <w:rsidRoot w:val="00000000"/>
    <w:rsid w:val="005C6998"/>
    <w:rsid w:val="01A33AFE"/>
    <w:rsid w:val="02290C40"/>
    <w:rsid w:val="02954528"/>
    <w:rsid w:val="0432483D"/>
    <w:rsid w:val="067D65EF"/>
    <w:rsid w:val="0758782D"/>
    <w:rsid w:val="0C014F6D"/>
    <w:rsid w:val="0E590236"/>
    <w:rsid w:val="0EC75A69"/>
    <w:rsid w:val="10465DDA"/>
    <w:rsid w:val="11641E21"/>
    <w:rsid w:val="125B4450"/>
    <w:rsid w:val="12AC72CA"/>
    <w:rsid w:val="14885C9A"/>
    <w:rsid w:val="16EF5067"/>
    <w:rsid w:val="1C753D25"/>
    <w:rsid w:val="1CB735C0"/>
    <w:rsid w:val="1DA65ED3"/>
    <w:rsid w:val="1ED74D17"/>
    <w:rsid w:val="210512B6"/>
    <w:rsid w:val="211E1155"/>
    <w:rsid w:val="21E94FBA"/>
    <w:rsid w:val="245B3CCB"/>
    <w:rsid w:val="25332BBA"/>
    <w:rsid w:val="255258CA"/>
    <w:rsid w:val="26214CE2"/>
    <w:rsid w:val="27AF99D0"/>
    <w:rsid w:val="27FC13A7"/>
    <w:rsid w:val="2AED4101"/>
    <w:rsid w:val="2BBA03F0"/>
    <w:rsid w:val="2F6C4F26"/>
    <w:rsid w:val="2F8F3F29"/>
    <w:rsid w:val="30B023A9"/>
    <w:rsid w:val="30C87F7F"/>
    <w:rsid w:val="30CF28EC"/>
    <w:rsid w:val="32FF21F7"/>
    <w:rsid w:val="37256F21"/>
    <w:rsid w:val="3787034C"/>
    <w:rsid w:val="3E054CA0"/>
    <w:rsid w:val="3E663D4F"/>
    <w:rsid w:val="41260B4E"/>
    <w:rsid w:val="41863A79"/>
    <w:rsid w:val="4413460B"/>
    <w:rsid w:val="441E0615"/>
    <w:rsid w:val="46BC34CE"/>
    <w:rsid w:val="479F1816"/>
    <w:rsid w:val="48527ACA"/>
    <w:rsid w:val="48C9653B"/>
    <w:rsid w:val="49B10CC3"/>
    <w:rsid w:val="4AFA32A4"/>
    <w:rsid w:val="4B103D18"/>
    <w:rsid w:val="4D5626DF"/>
    <w:rsid w:val="52BC5F0C"/>
    <w:rsid w:val="53807561"/>
    <w:rsid w:val="53946CA2"/>
    <w:rsid w:val="54C31518"/>
    <w:rsid w:val="54FB34EE"/>
    <w:rsid w:val="55401CDD"/>
    <w:rsid w:val="55CF6795"/>
    <w:rsid w:val="56432923"/>
    <w:rsid w:val="571E649C"/>
    <w:rsid w:val="57330C36"/>
    <w:rsid w:val="5BF9A05E"/>
    <w:rsid w:val="5C1C068B"/>
    <w:rsid w:val="5CA47F6C"/>
    <w:rsid w:val="644C3BBB"/>
    <w:rsid w:val="64D16B3D"/>
    <w:rsid w:val="680953F8"/>
    <w:rsid w:val="68F13985"/>
    <w:rsid w:val="6D7D0C37"/>
    <w:rsid w:val="6E45421E"/>
    <w:rsid w:val="6E5FE9CF"/>
    <w:rsid w:val="70457C53"/>
    <w:rsid w:val="70D171F6"/>
    <w:rsid w:val="753064B9"/>
    <w:rsid w:val="759C24D2"/>
    <w:rsid w:val="76442312"/>
    <w:rsid w:val="76DFF3BC"/>
    <w:rsid w:val="77FF0865"/>
    <w:rsid w:val="793A5ACA"/>
    <w:rsid w:val="79AD5421"/>
    <w:rsid w:val="7A100376"/>
    <w:rsid w:val="7CEE1A29"/>
    <w:rsid w:val="7CFB18E8"/>
    <w:rsid w:val="7DBFC2EB"/>
    <w:rsid w:val="7EAB1087"/>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8">
    <w:name w:val="Char"/>
    <w:basedOn w:val="1"/>
    <w:link w:val="7"/>
    <w:qFormat/>
    <w:uiPriority w:val="0"/>
  </w:style>
  <w:style w:type="character" w:styleId="9">
    <w:name w:val="Strong"/>
    <w:basedOn w:val="7"/>
    <w:qFormat/>
    <w:uiPriority w:val="0"/>
    <w:rPr>
      <w:b/>
      <w:bCs/>
    </w:rPr>
  </w:style>
  <w:style w:type="character" w:styleId="10">
    <w:name w:val="page number"/>
    <w:basedOn w:val="7"/>
    <w:qFormat/>
    <w:uiPriority w:val="0"/>
  </w:style>
  <w:style w:type="character" w:styleId="11">
    <w:name w:val="FollowedHyperlink"/>
    <w:basedOn w:val="7"/>
    <w:qFormat/>
    <w:uiPriority w:val="0"/>
    <w:rPr>
      <w:color w:val="800080"/>
      <w:u w:val="none"/>
    </w:rPr>
  </w:style>
  <w:style w:type="character" w:styleId="12">
    <w:name w:val="HTML Definition"/>
    <w:basedOn w:val="7"/>
    <w:qFormat/>
    <w:uiPriority w:val="0"/>
  </w:style>
  <w:style w:type="character" w:styleId="13">
    <w:name w:val="HTML Variable"/>
    <w:basedOn w:val="7"/>
    <w:qFormat/>
    <w:uiPriority w:val="0"/>
  </w:style>
  <w:style w:type="character" w:styleId="14">
    <w:name w:val="Hyperlink"/>
    <w:basedOn w:val="7"/>
    <w:qFormat/>
    <w:uiPriority w:val="0"/>
    <w:rPr>
      <w:color w:val="0000FF"/>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paragraph" w:customStyle="1" w:styleId="17">
    <w:name w:val=" Char"/>
    <w:basedOn w:val="1"/>
    <w:link w:val="7"/>
    <w:qFormat/>
    <w:uiPriority w:val="0"/>
    <w:rPr>
      <w:rFonts w:ascii="宋体" w:hAnsi="宋体" w:cs="Courier New"/>
      <w:sz w:val="32"/>
      <w:szCs w:val="32"/>
    </w:rPr>
  </w:style>
  <w:style w:type="paragraph" w:customStyle="1" w:styleId="18">
    <w:name w:val="p0"/>
    <w:basedOn w:val="1"/>
    <w:qFormat/>
    <w:uiPriority w:val="0"/>
    <w:pPr>
      <w:widowControl/>
    </w:pPr>
    <w:rPr>
      <w:kern w:val="0"/>
      <w:szCs w:val="21"/>
    </w:rPr>
  </w:style>
  <w:style w:type="character" w:customStyle="1" w:styleId="19">
    <w:name w:val="item-middle"/>
    <w:basedOn w:val="7"/>
    <w:qFormat/>
    <w:uiPriority w:val="0"/>
  </w:style>
  <w:style w:type="character" w:customStyle="1" w:styleId="20">
    <w:name w:val="image"/>
    <w:basedOn w:val="7"/>
    <w:qFormat/>
    <w:uiPriority w:val="0"/>
  </w:style>
  <w:style w:type="character" w:customStyle="1" w:styleId="21">
    <w:name w:val="image2"/>
    <w:basedOn w:val="7"/>
    <w:qFormat/>
    <w:uiPriority w:val="0"/>
  </w:style>
  <w:style w:type="character" w:customStyle="1" w:styleId="22">
    <w:name w:val="image3"/>
    <w:basedOn w:val="7"/>
    <w:qFormat/>
    <w:uiPriority w:val="0"/>
  </w:style>
  <w:style w:type="character" w:customStyle="1" w:styleId="23">
    <w:name w:val="ui-state-hover21"/>
    <w:basedOn w:val="7"/>
    <w:qFormat/>
    <w:uiPriority w:val="0"/>
  </w:style>
  <w:style w:type="character" w:customStyle="1" w:styleId="24">
    <w:name w:val="ui-state-active5"/>
    <w:basedOn w:val="7"/>
    <w:qFormat/>
    <w:uiPriority w:val="0"/>
  </w:style>
  <w:style w:type="character" w:customStyle="1" w:styleId="25">
    <w:name w:val="ui-state-default12"/>
    <w:basedOn w:val="7"/>
    <w:qFormat/>
    <w:uiPriority w:val="0"/>
  </w:style>
  <w:style w:type="character" w:customStyle="1" w:styleId="26">
    <w:name w:val="ui-state-default13"/>
    <w:basedOn w:val="7"/>
    <w:qFormat/>
    <w:uiPriority w:val="0"/>
  </w:style>
  <w:style w:type="character" w:customStyle="1" w:styleId="27">
    <w:name w:val="clicked1"/>
    <w:basedOn w:val="7"/>
    <w:qFormat/>
    <w:uiPriority w:val="0"/>
    <w:rPr>
      <w:color w:val="000000"/>
    </w:rPr>
  </w:style>
  <w:style w:type="character" w:customStyle="1" w:styleId="28">
    <w:name w:val="clicked2"/>
    <w:basedOn w:val="7"/>
    <w:qFormat/>
    <w:uiPriority w:val="0"/>
  </w:style>
  <w:style w:type="character" w:customStyle="1" w:styleId="29">
    <w:name w:val="clicked3"/>
    <w:basedOn w:val="7"/>
    <w:qFormat/>
    <w:uiPriority w:val="0"/>
  </w:style>
  <w:style w:type="character" w:customStyle="1" w:styleId="30">
    <w:name w:val="button-hover"/>
    <w:basedOn w:val="7"/>
    <w:qFormat/>
    <w:uiPriority w:val="0"/>
  </w:style>
  <w:style w:type="character" w:customStyle="1" w:styleId="31">
    <w:name w:val="button-hover1"/>
    <w:basedOn w:val="7"/>
    <w:qFormat/>
    <w:uiPriority w:val="0"/>
  </w:style>
  <w:style w:type="character" w:customStyle="1" w:styleId="32">
    <w:name w:val="group"/>
    <w:basedOn w:val="7"/>
    <w:qFormat/>
    <w:uiPriority w:val="0"/>
  </w:style>
  <w:style w:type="character" w:customStyle="1" w:styleId="33">
    <w:name w:val="directchildrenspan"/>
    <w:basedOn w:val="7"/>
    <w:qFormat/>
    <w:uiPriority w:val="0"/>
  </w:style>
  <w:style w:type="character" w:customStyle="1" w:styleId="34">
    <w:name w:val="imgspan"/>
    <w:basedOn w:val="7"/>
    <w:qFormat/>
    <w:uiPriority w:val="0"/>
  </w:style>
  <w:style w:type="character" w:customStyle="1" w:styleId="35">
    <w:name w:val="ui-icon34"/>
    <w:basedOn w:val="7"/>
    <w:qFormat/>
    <w:uiPriority w:val="0"/>
  </w:style>
  <w:style w:type="character" w:customStyle="1" w:styleId="36">
    <w:name w:val="newstitle"/>
    <w:basedOn w:val="7"/>
    <w:qFormat/>
    <w:uiPriority w:val="0"/>
    <w:rPr>
      <w:b/>
      <w:color w:val="000000"/>
      <w:sz w:val="24"/>
      <w:szCs w:val="24"/>
    </w:rPr>
  </w:style>
  <w:style w:type="character" w:customStyle="1" w:styleId="37">
    <w:name w:val="ui-state-hover"/>
    <w:basedOn w:val="7"/>
    <w:qFormat/>
    <w:uiPriority w:val="0"/>
  </w:style>
  <w:style w:type="character" w:customStyle="1" w:styleId="38">
    <w:name w:val="image1"/>
    <w:basedOn w:val="7"/>
    <w:qFormat/>
    <w:uiPriority w:val="0"/>
  </w:style>
  <w:style w:type="character" w:customStyle="1" w:styleId="39">
    <w:name w:val="clicked"/>
    <w:basedOn w:val="7"/>
    <w:qFormat/>
    <w:uiPriority w:val="0"/>
  </w:style>
  <w:style w:type="character" w:customStyle="1" w:styleId="40">
    <w:name w:val="ui-state-active"/>
    <w:basedOn w:val="7"/>
    <w:qFormat/>
    <w:uiPriority w:val="0"/>
  </w:style>
  <w:style w:type="character" w:customStyle="1" w:styleId="41">
    <w:name w:val="ui-icon33"/>
    <w:basedOn w:val="7"/>
    <w:qFormat/>
    <w:uiPriority w:val="0"/>
  </w:style>
  <w:style w:type="character" w:customStyle="1" w:styleId="42">
    <w:name w:val="ui-state-active6"/>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9599</Words>
  <Characters>10452</Characters>
  <Lines>0</Lines>
  <Paragraphs>0</Paragraphs>
  <TotalTime>3</TotalTime>
  <ScaleCrop>false</ScaleCrop>
  <LinksUpToDate>false</LinksUpToDate>
  <CharactersWithSpaces>11378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Administrator</cp:lastModifiedBy>
  <cp:lastPrinted>2022-02-11T18:36:00Z</cp:lastPrinted>
  <dcterms:modified xsi:type="dcterms:W3CDTF">2023-03-23T02:56:29Z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8632351705734A7EBAFA734A7C0E4D60</vt:lpwstr>
  </property>
</Properties>
</file>